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A5A74" w14:textId="77777777" w:rsidR="00A20393" w:rsidRPr="0058243E" w:rsidRDefault="00BD6F6F" w:rsidP="003E1853">
      <w:pPr>
        <w:widowControl/>
        <w:jc w:val="center"/>
        <w:rPr>
          <w:rFonts w:ascii="Arial" w:eastAsia="新細明體" w:hAnsi="Arial" w:cs="Arial"/>
          <w:b/>
          <w:kern w:val="0"/>
          <w:sz w:val="28"/>
          <w:szCs w:val="28"/>
        </w:rPr>
      </w:pPr>
      <w:r>
        <w:rPr>
          <w:rFonts w:ascii="Arial" w:eastAsia="新細明體" w:hAnsi="Arial" w:cs="Arial" w:hint="eastAsia"/>
          <w:b/>
          <w:kern w:val="0"/>
          <w:sz w:val="28"/>
          <w:szCs w:val="28"/>
        </w:rPr>
        <w:t xml:space="preserve">CS4100 </w:t>
      </w:r>
      <w:r w:rsidR="003E1853" w:rsidRPr="0058243E">
        <w:rPr>
          <w:rFonts w:ascii="Arial" w:eastAsia="新細明體" w:hAnsi="Arial" w:cs="Arial" w:hint="eastAsia"/>
          <w:b/>
          <w:kern w:val="0"/>
          <w:sz w:val="28"/>
          <w:szCs w:val="28"/>
        </w:rPr>
        <w:t>Computer Architecture</w:t>
      </w:r>
      <w:r w:rsidR="00C96637">
        <w:rPr>
          <w:rFonts w:ascii="Arial" w:eastAsia="新細明體" w:hAnsi="Arial" w:cs="Arial" w:hint="eastAsia"/>
          <w:b/>
          <w:kern w:val="0"/>
          <w:sz w:val="28"/>
          <w:szCs w:val="28"/>
        </w:rPr>
        <w:t xml:space="preserve"> </w:t>
      </w:r>
    </w:p>
    <w:p w14:paraId="0ECD06C9" w14:textId="5013C14B" w:rsidR="003E1853" w:rsidRPr="0058243E" w:rsidRDefault="0057329C" w:rsidP="003E1853">
      <w:pPr>
        <w:widowControl/>
        <w:jc w:val="center"/>
        <w:rPr>
          <w:rFonts w:ascii="Arial" w:eastAsia="新細明體" w:hAnsi="Arial" w:cs="Arial"/>
          <w:b/>
          <w:kern w:val="0"/>
          <w:sz w:val="28"/>
          <w:szCs w:val="28"/>
        </w:rPr>
      </w:pPr>
      <w:r w:rsidRPr="0058243E">
        <w:rPr>
          <w:rFonts w:ascii="Arial" w:eastAsia="新細明體" w:hAnsi="Arial" w:cs="Arial" w:hint="eastAsia"/>
          <w:b/>
          <w:kern w:val="0"/>
          <w:sz w:val="28"/>
          <w:szCs w:val="28"/>
        </w:rPr>
        <w:t>Fall</w:t>
      </w:r>
      <w:r w:rsidR="003E1853" w:rsidRPr="0058243E">
        <w:rPr>
          <w:rFonts w:ascii="Arial" w:eastAsia="新細明體" w:hAnsi="Arial" w:cs="Arial"/>
          <w:b/>
          <w:kern w:val="0"/>
          <w:sz w:val="28"/>
          <w:szCs w:val="28"/>
        </w:rPr>
        <w:t>, 20</w:t>
      </w:r>
      <w:r w:rsidR="00F918D3">
        <w:rPr>
          <w:rFonts w:ascii="Arial" w:eastAsia="新細明體" w:hAnsi="Arial" w:cs="Arial"/>
          <w:b/>
          <w:kern w:val="0"/>
          <w:sz w:val="28"/>
          <w:szCs w:val="28"/>
        </w:rPr>
        <w:t>2</w:t>
      </w:r>
      <w:r w:rsidR="00EE2E4F">
        <w:rPr>
          <w:rFonts w:ascii="Arial" w:eastAsia="新細明體" w:hAnsi="Arial" w:cs="Arial" w:hint="eastAsia"/>
          <w:b/>
          <w:kern w:val="0"/>
          <w:sz w:val="28"/>
          <w:szCs w:val="28"/>
        </w:rPr>
        <w:t>4</w:t>
      </w:r>
    </w:p>
    <w:p w14:paraId="6A89FD32" w14:textId="670CCF8A" w:rsidR="003E1853" w:rsidRPr="0058243E" w:rsidRDefault="003E1853" w:rsidP="003E1853">
      <w:pPr>
        <w:widowControl/>
        <w:jc w:val="center"/>
        <w:rPr>
          <w:rFonts w:ascii="Arial" w:eastAsia="新細明體" w:hAnsi="Arial" w:cs="Arial"/>
          <w:b/>
          <w:kern w:val="0"/>
          <w:sz w:val="28"/>
          <w:szCs w:val="28"/>
        </w:rPr>
      </w:pPr>
      <w:r w:rsidRPr="0058243E">
        <w:rPr>
          <w:rFonts w:ascii="Arial" w:eastAsia="新細明體" w:hAnsi="Arial" w:cs="Arial"/>
          <w:b/>
          <w:kern w:val="0"/>
          <w:sz w:val="28"/>
          <w:szCs w:val="28"/>
        </w:rPr>
        <w:t>Outlines</w:t>
      </w:r>
      <w:r w:rsidR="00F918D3">
        <w:rPr>
          <w:rFonts w:ascii="Arial" w:eastAsia="新細明體" w:hAnsi="Arial" w:cs="Arial"/>
          <w:b/>
          <w:kern w:val="0"/>
          <w:sz w:val="28"/>
          <w:szCs w:val="28"/>
        </w:rPr>
        <w:t xml:space="preserve"> (Sep. </w:t>
      </w:r>
      <w:r w:rsidR="00EE2E4F">
        <w:rPr>
          <w:rFonts w:ascii="Arial" w:eastAsia="新細明體" w:hAnsi="Arial" w:cs="Arial" w:hint="eastAsia"/>
          <w:b/>
          <w:kern w:val="0"/>
          <w:sz w:val="28"/>
          <w:szCs w:val="28"/>
        </w:rPr>
        <w:t>2</w:t>
      </w:r>
      <w:r w:rsidR="00F918D3">
        <w:rPr>
          <w:rFonts w:ascii="Arial" w:eastAsia="新細明體" w:hAnsi="Arial" w:cs="Arial"/>
          <w:b/>
          <w:kern w:val="0"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Y="1936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8221"/>
        <w:gridCol w:w="1418"/>
      </w:tblGrid>
      <w:tr w:rsidR="00E567E1" w14:paraId="7B3A2EB1" w14:textId="77777777" w:rsidTr="00370061">
        <w:trPr>
          <w:trHeight w:val="360"/>
        </w:trPr>
        <w:tc>
          <w:tcPr>
            <w:tcW w:w="1101" w:type="dxa"/>
          </w:tcPr>
          <w:p w14:paraId="4AC35F80" w14:textId="77777777" w:rsidR="00E567E1" w:rsidRDefault="00E567E1" w:rsidP="008211B9">
            <w:pPr>
              <w:widowControl/>
            </w:pPr>
            <w:r>
              <w:rPr>
                <w:rFonts w:hint="eastAsia"/>
              </w:rPr>
              <w:t>Week 1</w:t>
            </w:r>
            <w:r>
              <w:t xml:space="preserve"> </w:t>
            </w:r>
          </w:p>
          <w:p w14:paraId="44338066" w14:textId="599B833A" w:rsidR="00E567E1" w:rsidRDefault="00E567E1" w:rsidP="008211B9">
            <w:pPr>
              <w:widowControl/>
            </w:pPr>
            <w:r>
              <w:t>(</w:t>
            </w:r>
            <w:r>
              <w:rPr>
                <w:rFonts w:hint="eastAsia"/>
              </w:rPr>
              <w:t>9</w:t>
            </w:r>
            <w:r>
              <w:t>/</w:t>
            </w:r>
            <w:r w:rsidR="00EE2E4F">
              <w:rPr>
                <w:rFonts w:hint="eastAsia"/>
              </w:rPr>
              <w:t>2</w:t>
            </w:r>
            <w:r>
              <w:t>)</w:t>
            </w:r>
          </w:p>
        </w:tc>
        <w:tc>
          <w:tcPr>
            <w:tcW w:w="9639" w:type="dxa"/>
            <w:gridSpan w:val="2"/>
          </w:tcPr>
          <w:p w14:paraId="1F9099F4" w14:textId="77777777" w:rsidR="00E567E1" w:rsidRDefault="00E567E1" w:rsidP="00560D0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Introduction</w:t>
            </w:r>
          </w:p>
          <w:p w14:paraId="34ECCB26" w14:textId="12F3FFCA" w:rsidR="00B574CD" w:rsidRPr="00B574CD" w:rsidRDefault="005D6DD6" w:rsidP="00B574CD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7" w:tooltip="Ch1-1 Computer: A historical perspective, abstractions (10:03) (page 1-12)" w:history="1">
              <w:r w:rsidR="00B574CD" w:rsidRPr="00A20393">
                <w:rPr>
                  <w:rFonts w:ascii="Arial" w:eastAsia="新細明體" w:hAnsi="Arial" w:cs="Arial"/>
                  <w:kern w:val="0"/>
                  <w:szCs w:val="24"/>
                </w:rPr>
                <w:t xml:space="preserve">Ch1-1 Computer: A historical perspective, abstractions </w:t>
              </w:r>
              <w:r w:rsidR="00B574CD" w:rsidRPr="00A20393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(10:03)</w:t>
              </w:r>
              <w:r w:rsidR="00B574CD" w:rsidRPr="00A20393">
                <w:rPr>
                  <w:rFonts w:ascii="Arial" w:eastAsia="新細明體" w:hAnsi="Arial" w:cs="Arial"/>
                  <w:kern w:val="0"/>
                  <w:szCs w:val="24"/>
                </w:rPr>
                <w:t xml:space="preserve"> (page 1-12)</w:t>
              </w:r>
            </w:hyperlink>
          </w:p>
        </w:tc>
      </w:tr>
      <w:tr w:rsidR="00B75DBE" w14:paraId="0AE93667" w14:textId="77777777" w:rsidTr="00B64B16">
        <w:trPr>
          <w:trHeight w:val="360"/>
        </w:trPr>
        <w:tc>
          <w:tcPr>
            <w:tcW w:w="1101" w:type="dxa"/>
          </w:tcPr>
          <w:p w14:paraId="1DACA367" w14:textId="2B74D5ED" w:rsidR="00174413" w:rsidRDefault="00B75DBE" w:rsidP="008211B9">
            <w:pPr>
              <w:widowControl/>
            </w:pPr>
            <w:r>
              <w:rPr>
                <w:rFonts w:hint="eastAsia"/>
              </w:rPr>
              <w:t xml:space="preserve">Week </w:t>
            </w:r>
            <w:r w:rsidR="00CF0F50">
              <w:t>2</w:t>
            </w:r>
          </w:p>
          <w:p w14:paraId="59288017" w14:textId="2E274EDF" w:rsidR="000B2C3D" w:rsidRDefault="00B75DBE" w:rsidP="000B2C3D">
            <w:pPr>
              <w:widowControl/>
            </w:pPr>
            <w:r>
              <w:t>(</w:t>
            </w:r>
            <w:r>
              <w:rPr>
                <w:rFonts w:hint="eastAsia"/>
              </w:rPr>
              <w:t>9</w:t>
            </w:r>
            <w:r>
              <w:t>/</w:t>
            </w:r>
            <w:r w:rsidR="00EE2E4F">
              <w:rPr>
                <w:rFonts w:hint="eastAsia"/>
              </w:rPr>
              <w:t>9</w:t>
            </w:r>
            <w:r>
              <w:t>)</w:t>
            </w:r>
          </w:p>
          <w:p w14:paraId="37C1C8C7" w14:textId="5C9848AA" w:rsidR="000B2C3D" w:rsidRDefault="000B2C3D" w:rsidP="000B2C3D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</w:p>
          <w:p w14:paraId="030557CD" w14:textId="50E6BB05" w:rsidR="00B75DBE" w:rsidRDefault="000B2D43" w:rsidP="008211B9">
            <w:pPr>
              <w:widowControl/>
            </w:pPr>
            <w:r w:rsidRPr="000B2D43">
              <w:rPr>
                <w:rFonts w:ascii="標楷體" w:eastAsia="標楷體" w:hAnsi="標楷體" w:hint="eastAsia"/>
                <w:szCs w:val="24"/>
              </w:rPr>
              <w:t>林承賢</w:t>
            </w:r>
          </w:p>
        </w:tc>
        <w:tc>
          <w:tcPr>
            <w:tcW w:w="8221" w:type="dxa"/>
          </w:tcPr>
          <w:p w14:paraId="4A959F35" w14:textId="77777777" w:rsidR="000B2C3D" w:rsidRPr="00437176" w:rsidRDefault="000B2C3D" w:rsidP="000B2C3D">
            <w:pPr>
              <w:widowControl/>
              <w:spacing w:line="293" w:lineRule="atLeast"/>
              <w:jc w:val="center"/>
              <w:rPr>
                <w:rFonts w:ascii="Arial" w:eastAsia="新細明體" w:hAnsi="Arial" w:cs="Arial"/>
                <w:b/>
                <w:kern w:val="0"/>
                <w:szCs w:val="24"/>
              </w:rPr>
            </w:pPr>
            <w:r w:rsidRPr="00437176">
              <w:rPr>
                <w:rFonts w:ascii="Arial" w:eastAsia="新細明體" w:hAnsi="Arial" w:cs="Arial" w:hint="eastAsia"/>
                <w:b/>
                <w:kern w:val="0"/>
                <w:szCs w:val="24"/>
              </w:rPr>
              <w:t>C</w:t>
            </w:r>
            <w:r w:rsidRPr="00437176">
              <w:rPr>
                <w:rFonts w:ascii="Arial" w:eastAsia="新細明體" w:hAnsi="Arial" w:cs="Arial"/>
                <w:b/>
                <w:kern w:val="0"/>
                <w:szCs w:val="24"/>
              </w:rPr>
              <w:t>hapter 1: Computer Abstractions and Technology</w:t>
            </w:r>
          </w:p>
          <w:p w14:paraId="2CD9B4B2" w14:textId="77777777" w:rsidR="000B2C3D" w:rsidRPr="00A20393" w:rsidRDefault="005D6DD6" w:rsidP="000B2C3D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8" w:tooltip="Ch1-2.1.1 Technology - Performance (1) (11:09) (page 13-21)" w:history="1">
              <w:r w:rsidR="000B2C3D" w:rsidRPr="00A20393">
                <w:rPr>
                  <w:rFonts w:ascii="Arial" w:eastAsia="新細明體" w:hAnsi="Arial" w:cs="Arial"/>
                  <w:kern w:val="0"/>
                  <w:szCs w:val="24"/>
                </w:rPr>
                <w:t xml:space="preserve">Ch1-2.1.1 Technology - Performance (1) </w:t>
              </w:r>
              <w:r w:rsidR="000B2C3D" w:rsidRPr="00A20393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(11:09)</w:t>
              </w:r>
              <w:r w:rsidR="000B2C3D" w:rsidRPr="00A20393">
                <w:rPr>
                  <w:rFonts w:ascii="Arial" w:eastAsia="新細明體" w:hAnsi="Arial" w:cs="Arial"/>
                  <w:kern w:val="0"/>
                  <w:szCs w:val="24"/>
                </w:rPr>
                <w:t xml:space="preserve"> (page 13-21)</w:t>
              </w:r>
            </w:hyperlink>
          </w:p>
          <w:p w14:paraId="36F5E4E2" w14:textId="77777777" w:rsidR="000B2C3D" w:rsidRPr="00A20393" w:rsidRDefault="005D6DD6" w:rsidP="000B2C3D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9" w:tooltip="Ch1-2.1.2 Technology - Performance (2) (11:08) (page 22-31)" w:history="1">
              <w:r w:rsidR="000B2C3D" w:rsidRPr="00A20393">
                <w:rPr>
                  <w:rFonts w:ascii="Arial" w:eastAsia="新細明體" w:hAnsi="Arial" w:cs="Arial"/>
                  <w:kern w:val="0"/>
                  <w:szCs w:val="24"/>
                </w:rPr>
                <w:t xml:space="preserve">Ch1-2.1.2 Technology - Performance (2) </w:t>
              </w:r>
              <w:r w:rsidR="000B2C3D" w:rsidRPr="00A20393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(11:08)</w:t>
              </w:r>
              <w:r w:rsidR="000B2C3D" w:rsidRPr="00A20393">
                <w:rPr>
                  <w:rFonts w:ascii="Arial" w:eastAsia="新細明體" w:hAnsi="Arial" w:cs="Arial"/>
                  <w:kern w:val="0"/>
                  <w:szCs w:val="24"/>
                </w:rPr>
                <w:t xml:space="preserve"> (page 22-31)</w:t>
              </w:r>
            </w:hyperlink>
          </w:p>
          <w:p w14:paraId="5D29C1BE" w14:textId="77777777" w:rsidR="000B2C3D" w:rsidRDefault="005D6DD6" w:rsidP="000B2C3D">
            <w:pPr>
              <w:widowControl/>
              <w:spacing w:line="293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10" w:tooltip="Ch1-2.2 Power trends, measuring performance, cost (13:32) (page 32-49)" w:history="1">
              <w:r w:rsidR="000B2C3D" w:rsidRPr="00A20393">
                <w:rPr>
                  <w:rFonts w:ascii="Arial" w:eastAsia="新細明體" w:hAnsi="Arial" w:cs="Arial"/>
                  <w:kern w:val="0"/>
                  <w:szCs w:val="24"/>
                </w:rPr>
                <w:t xml:space="preserve">Ch1-2.2 Power trends, measuring performance, cost </w:t>
              </w:r>
              <w:r w:rsidR="000B2C3D" w:rsidRPr="00A20393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(13:32)</w:t>
              </w:r>
              <w:r w:rsidR="000B2C3D" w:rsidRPr="00A20393">
                <w:rPr>
                  <w:rFonts w:ascii="Arial" w:eastAsia="新細明體" w:hAnsi="Arial" w:cs="Arial"/>
                  <w:kern w:val="0"/>
                  <w:szCs w:val="24"/>
                </w:rPr>
                <w:t xml:space="preserve"> (page 32-49)</w:t>
              </w:r>
            </w:hyperlink>
          </w:p>
          <w:p w14:paraId="7F05FB7B" w14:textId="21C9FE33" w:rsidR="00BA08B7" w:rsidRPr="008211B9" w:rsidRDefault="00BA08B7" w:rsidP="000B2C3D">
            <w:pPr>
              <w:widowControl/>
              <w:spacing w:line="293" w:lineRule="atLeast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70C0F8B9" w14:textId="7BDBE21D" w:rsidR="000B2C3D" w:rsidRDefault="000B2C3D" w:rsidP="000B2C3D">
            <w:pPr>
              <w:widowControl/>
              <w:spacing w:line="293" w:lineRule="atLeast"/>
              <w:rPr>
                <w:rFonts w:eastAsia="新細明體" w:cs="Arial"/>
                <w:kern w:val="0"/>
                <w:szCs w:val="24"/>
              </w:rPr>
            </w:pPr>
            <w:r>
              <w:rPr>
                <w:rFonts w:eastAsia="新細明體" w:cs="Arial" w:hint="eastAsia"/>
                <w:b/>
                <w:kern w:val="0"/>
                <w:szCs w:val="24"/>
              </w:rPr>
              <w:t>H</w:t>
            </w:r>
            <w:r w:rsidRPr="00B75DBE">
              <w:rPr>
                <w:rFonts w:eastAsia="新細明體" w:cs="Arial"/>
                <w:b/>
                <w:kern w:val="0"/>
                <w:szCs w:val="24"/>
              </w:rPr>
              <w:t>1</w:t>
            </w:r>
            <w:r>
              <w:rPr>
                <w:rFonts w:eastAsia="新細明體" w:cs="Arial" w:hint="eastAsia"/>
                <w:b/>
                <w:kern w:val="0"/>
                <w:szCs w:val="24"/>
              </w:rPr>
              <w:t>:</w:t>
            </w:r>
            <w:r w:rsidR="00E567E1">
              <w:rPr>
                <w:rFonts w:eastAsia="新細明體" w:cs="Arial"/>
                <w:b/>
                <w:kern w:val="0"/>
                <w:szCs w:val="24"/>
              </w:rPr>
              <w:t xml:space="preserve"> </w:t>
            </w:r>
            <w:r>
              <w:rPr>
                <w:rFonts w:eastAsia="新細明體" w:cs="Arial"/>
                <w:kern w:val="0"/>
                <w:szCs w:val="24"/>
              </w:rPr>
              <w:t>Bench</w:t>
            </w:r>
            <w:r>
              <w:rPr>
                <w:rFonts w:eastAsia="新細明體" w:cs="Arial" w:hint="eastAsia"/>
                <w:kern w:val="0"/>
                <w:szCs w:val="24"/>
              </w:rPr>
              <w:t>-</w:t>
            </w:r>
          </w:p>
          <w:p w14:paraId="238D9DBE" w14:textId="3612B769" w:rsidR="00B75DBE" w:rsidRPr="00835C3A" w:rsidRDefault="000B2C3D" w:rsidP="000B2C3D">
            <w:pPr>
              <w:widowControl/>
              <w:spacing w:line="293" w:lineRule="atLeast"/>
              <w:rPr>
                <w:rFonts w:ascii="標楷體" w:eastAsia="標楷體" w:hAnsi="標楷體"/>
              </w:rPr>
            </w:pPr>
            <w:r>
              <w:rPr>
                <w:rFonts w:eastAsia="新細明體" w:cs="Arial"/>
                <w:kern w:val="0"/>
                <w:szCs w:val="24"/>
              </w:rPr>
              <w:t>marking</w:t>
            </w:r>
          </w:p>
        </w:tc>
      </w:tr>
      <w:tr w:rsidR="00E567E1" w14:paraId="0270EFCB" w14:textId="77777777" w:rsidTr="00E567E1">
        <w:trPr>
          <w:trHeight w:val="2251"/>
        </w:trPr>
        <w:tc>
          <w:tcPr>
            <w:tcW w:w="1101" w:type="dxa"/>
          </w:tcPr>
          <w:p w14:paraId="2FD8BF9F" w14:textId="0D78F8A2" w:rsidR="00E567E1" w:rsidRDefault="00E567E1" w:rsidP="003E1853">
            <w:pPr>
              <w:widowControl/>
            </w:pPr>
            <w:r>
              <w:rPr>
                <w:rFonts w:hint="eastAsia"/>
              </w:rPr>
              <w:t xml:space="preserve">Week </w:t>
            </w:r>
            <w:r w:rsidR="00CF0F50">
              <w:t>3</w:t>
            </w:r>
          </w:p>
          <w:p w14:paraId="293C0510" w14:textId="16170923" w:rsidR="00E567E1" w:rsidRDefault="00E567E1" w:rsidP="003E1853">
            <w:pPr>
              <w:widowControl/>
            </w:pPr>
            <w:r>
              <w:t>(</w:t>
            </w:r>
            <w:r w:rsidR="00CF0F50">
              <w:t>9</w:t>
            </w:r>
            <w:r>
              <w:t>/</w:t>
            </w:r>
            <w:r w:rsidR="00EE2E4F">
              <w:rPr>
                <w:rFonts w:hint="eastAsia"/>
              </w:rPr>
              <w:t>16</w:t>
            </w:r>
            <w:r w:rsidR="00CF0F50">
              <w:t>)</w:t>
            </w:r>
          </w:p>
          <w:p w14:paraId="7E9B0988" w14:textId="77777777" w:rsidR="00E567E1" w:rsidRDefault="00E567E1" w:rsidP="008211B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</w:p>
          <w:p w14:paraId="1CC994A1" w14:textId="2D999A92" w:rsidR="00E567E1" w:rsidRPr="009F41F7" w:rsidRDefault="000B2D43" w:rsidP="008211B9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王睿</w:t>
            </w:r>
            <w:r w:rsidR="00C71E9F">
              <w:rPr>
                <w:rFonts w:ascii="標楷體" w:eastAsia="標楷體" w:hAnsi="標楷體" w:hint="eastAsia"/>
                <w:szCs w:val="24"/>
              </w:rPr>
              <w:t>杰</w:t>
            </w:r>
            <w:bookmarkStart w:id="0" w:name="_GoBack"/>
            <w:bookmarkEnd w:id="0"/>
          </w:p>
        </w:tc>
        <w:tc>
          <w:tcPr>
            <w:tcW w:w="9639" w:type="dxa"/>
            <w:gridSpan w:val="2"/>
          </w:tcPr>
          <w:p w14:paraId="4F9CA76C" w14:textId="77777777" w:rsidR="00E567E1" w:rsidRPr="00437176" w:rsidRDefault="00E567E1" w:rsidP="003E1853">
            <w:pPr>
              <w:widowControl/>
              <w:spacing w:line="293" w:lineRule="atLeast"/>
              <w:jc w:val="center"/>
              <w:rPr>
                <w:rFonts w:ascii="Arial" w:eastAsia="新細明體" w:hAnsi="Arial" w:cs="Arial"/>
                <w:b/>
                <w:kern w:val="0"/>
                <w:szCs w:val="24"/>
              </w:rPr>
            </w:pPr>
            <w:r w:rsidRPr="00437176">
              <w:rPr>
                <w:rFonts w:ascii="Arial" w:eastAsia="新細明體" w:hAnsi="Arial" w:cs="Arial" w:hint="eastAsia"/>
                <w:b/>
                <w:kern w:val="0"/>
                <w:szCs w:val="24"/>
              </w:rPr>
              <w:t>Chapter 2: Instruction Set Architecture</w:t>
            </w:r>
          </w:p>
          <w:p w14:paraId="47CFC59B" w14:textId="77777777" w:rsidR="00E567E1" w:rsidRPr="007F1098" w:rsidRDefault="005D6DD6" w:rsidP="003E1853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11" w:tooltip="Ch2-1 Instruction set architecture (5:15) (page 1-6)" w:history="1">
              <w:r w:rsidR="00E567E1" w:rsidRPr="007F1098">
                <w:rPr>
                  <w:rFonts w:ascii="Arial" w:eastAsia="新細明體" w:hAnsi="Arial" w:cs="Arial"/>
                  <w:kern w:val="0"/>
                  <w:szCs w:val="24"/>
                </w:rPr>
                <w:t xml:space="preserve">Ch2-1 Instruction set architecture </w:t>
              </w:r>
              <w:r w:rsidR="00E567E1" w:rsidRPr="007F109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(5:15)</w:t>
              </w:r>
              <w:r w:rsidR="00E567E1" w:rsidRPr="007F109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1-6)</w:t>
              </w:r>
            </w:hyperlink>
          </w:p>
          <w:p w14:paraId="08DCB051" w14:textId="77777777" w:rsidR="00E567E1" w:rsidRPr="007F1098" w:rsidRDefault="005D6DD6" w:rsidP="003E1853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12" w:tooltip="Ch2-2.1 Operands - Register operands and their organization (13:37) (page 7-14)" w:history="1">
              <w:r w:rsidR="00E567E1" w:rsidRPr="007F1098">
                <w:rPr>
                  <w:rFonts w:ascii="Arial" w:eastAsia="新細明體" w:hAnsi="Arial" w:cs="Arial"/>
                  <w:kern w:val="0"/>
                  <w:szCs w:val="24"/>
                </w:rPr>
                <w:t xml:space="preserve">Ch2-2.1 Operands - Register operands and their organization </w:t>
              </w:r>
              <w:r w:rsidR="00E567E1" w:rsidRPr="007F109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(13:37)</w:t>
              </w:r>
              <w:r w:rsidR="00E567E1" w:rsidRPr="007F109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7-14)</w:t>
              </w:r>
            </w:hyperlink>
          </w:p>
          <w:p w14:paraId="1564C136" w14:textId="77777777" w:rsidR="00E567E1" w:rsidRPr="007F1098" w:rsidRDefault="005D6DD6" w:rsidP="003E1853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13" w:tooltip="Ch2-2.2.1 Operands - Memory operands, data transfer (1) (11:19) (page 15-21)" w:history="1">
              <w:r w:rsidR="00E567E1" w:rsidRPr="007F1098">
                <w:rPr>
                  <w:rFonts w:ascii="Arial" w:eastAsia="新細明體" w:hAnsi="Arial" w:cs="Arial"/>
                  <w:kern w:val="0"/>
                  <w:szCs w:val="24"/>
                </w:rPr>
                <w:t xml:space="preserve">Ch2-2.2.1 Operands - Memory operands, data transfer (1) </w:t>
              </w:r>
              <w:r w:rsidR="00E567E1" w:rsidRPr="007F109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(11:19)</w:t>
              </w:r>
              <w:r w:rsidR="00E567E1" w:rsidRPr="007F109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15-21)</w:t>
              </w:r>
            </w:hyperlink>
          </w:p>
          <w:p w14:paraId="5554E76B" w14:textId="77777777" w:rsidR="00E567E1" w:rsidRPr="007F1098" w:rsidRDefault="005D6DD6" w:rsidP="003E1853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14" w:tooltip="Ch2-2.2.2 Operands - Memory operands, data transfer (2) (8:27) (22-26)" w:history="1">
              <w:r w:rsidR="00E567E1" w:rsidRPr="007F1098">
                <w:rPr>
                  <w:rFonts w:ascii="Arial" w:eastAsia="新細明體" w:hAnsi="Arial" w:cs="Arial"/>
                  <w:kern w:val="0"/>
                  <w:szCs w:val="24"/>
                </w:rPr>
                <w:t xml:space="preserve">Ch2-2.2.2 Operands - Memory operands, data transfer (2) </w:t>
              </w:r>
              <w:r w:rsidR="00E567E1" w:rsidRPr="007F109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(8:27)</w:t>
              </w:r>
              <w:r w:rsidR="00E567E1" w:rsidRPr="007F1098">
                <w:rPr>
                  <w:rFonts w:ascii="Arial" w:eastAsia="新細明體" w:hAnsi="Arial" w:cs="Arial"/>
                  <w:kern w:val="0"/>
                  <w:szCs w:val="24"/>
                </w:rPr>
                <w:t xml:space="preserve"> (22-26)</w:t>
              </w:r>
            </w:hyperlink>
          </w:p>
          <w:p w14:paraId="2E62DD21" w14:textId="77777777" w:rsidR="00E567E1" w:rsidRDefault="005D6DD6" w:rsidP="00E567E1">
            <w:pPr>
              <w:widowControl/>
              <w:spacing w:line="293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15" w:tooltip="Ch2-2.3 Operands - Immediate operands (6:04) (page 27-31)" w:history="1">
              <w:r w:rsidR="00E567E1" w:rsidRPr="007F1098">
                <w:rPr>
                  <w:rFonts w:ascii="Arial" w:eastAsia="新細明體" w:hAnsi="Arial" w:cs="Arial"/>
                  <w:kern w:val="0"/>
                  <w:szCs w:val="24"/>
                </w:rPr>
                <w:t xml:space="preserve">Ch2-2.3 Operands - Immediate operands </w:t>
              </w:r>
              <w:r w:rsidR="00E567E1" w:rsidRPr="007F109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(6:04)</w:t>
              </w:r>
              <w:r w:rsidR="00E567E1" w:rsidRPr="007F109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27-31)</w:t>
              </w:r>
            </w:hyperlink>
          </w:p>
          <w:p w14:paraId="64894D8C" w14:textId="219363A8" w:rsidR="00BA08B7" w:rsidRPr="00437176" w:rsidRDefault="00BA08B7" w:rsidP="00E567E1">
            <w:pPr>
              <w:widowControl/>
              <w:spacing w:line="293" w:lineRule="atLeast"/>
              <w:rPr>
                <w:rFonts w:ascii="Arial" w:eastAsia="新細明體" w:hAnsi="Arial" w:cs="Arial"/>
                <w:b/>
                <w:kern w:val="0"/>
                <w:szCs w:val="24"/>
              </w:rPr>
            </w:pPr>
          </w:p>
        </w:tc>
      </w:tr>
      <w:tr w:rsidR="00B75DBE" w14:paraId="379D6E9F" w14:textId="77777777" w:rsidTr="00B64B16">
        <w:trPr>
          <w:trHeight w:val="1069"/>
        </w:trPr>
        <w:tc>
          <w:tcPr>
            <w:tcW w:w="1101" w:type="dxa"/>
          </w:tcPr>
          <w:p w14:paraId="41AC02DB" w14:textId="0D1A0AA6" w:rsidR="00174413" w:rsidRDefault="00B75DBE" w:rsidP="00E111F2">
            <w:pPr>
              <w:widowControl/>
            </w:pPr>
            <w:r>
              <w:rPr>
                <w:rFonts w:hint="eastAsia"/>
              </w:rPr>
              <w:t xml:space="preserve">Week </w:t>
            </w:r>
            <w:r w:rsidR="00D44AAC">
              <w:t>4</w:t>
            </w:r>
          </w:p>
          <w:p w14:paraId="7EF669AB" w14:textId="538F130B" w:rsidR="00B75DBE" w:rsidRDefault="00B75DBE" w:rsidP="00E111F2">
            <w:pPr>
              <w:widowControl/>
            </w:pPr>
            <w:r>
              <w:t>(</w:t>
            </w:r>
            <w:r w:rsidR="00EE2E4F">
              <w:rPr>
                <w:rFonts w:hint="eastAsia"/>
              </w:rPr>
              <w:t>9</w:t>
            </w:r>
            <w:r>
              <w:t>/</w:t>
            </w:r>
            <w:r w:rsidR="00B574CD">
              <w:t>2</w:t>
            </w:r>
            <w:r w:rsidR="00EE2E4F">
              <w:rPr>
                <w:rFonts w:hint="eastAsia"/>
              </w:rPr>
              <w:t>3</w:t>
            </w:r>
            <w:r>
              <w:t>)</w:t>
            </w:r>
          </w:p>
          <w:p w14:paraId="4E40BB5B" w14:textId="54E6C546" w:rsidR="00174413" w:rsidRDefault="00B75DBE" w:rsidP="008211B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</w:p>
          <w:p w14:paraId="2460842D" w14:textId="7C184865" w:rsidR="00B75DBE" w:rsidRPr="009F41F7" w:rsidRDefault="000B2D43" w:rsidP="008F736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唐梧遷</w:t>
            </w:r>
          </w:p>
        </w:tc>
        <w:tc>
          <w:tcPr>
            <w:tcW w:w="8221" w:type="dxa"/>
          </w:tcPr>
          <w:p w14:paraId="25BB7E54" w14:textId="77777777" w:rsidR="00B75DBE" w:rsidRPr="00B93301" w:rsidRDefault="005D6DD6" w:rsidP="0057329C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16" w:tooltip="Ch2-4 Representing instructions (19:30) (page 32-43)" w:history="1"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Ch2-4 Representing instructions </w:t>
              </w:r>
              <w:r w:rsidR="00B75DBE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(19:30)</w:t>
              </w:r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32-43)</w:t>
              </w:r>
            </w:hyperlink>
          </w:p>
          <w:p w14:paraId="24EA1709" w14:textId="77777777" w:rsidR="00B75DBE" w:rsidRPr="00B93301" w:rsidRDefault="005D6DD6" w:rsidP="0057329C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17" w:tooltip="Ch2-5.1 Operations - Logical (10:47) (page 44-54)" w:history="1"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Ch2-5.1 Operations - Logical </w:t>
              </w:r>
              <w:r w:rsidR="00B75DBE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(10:47)</w:t>
              </w:r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44-54)</w:t>
              </w:r>
            </w:hyperlink>
          </w:p>
          <w:p w14:paraId="438288CA" w14:textId="77777777" w:rsidR="00B75DBE" w:rsidRPr="00DC1787" w:rsidRDefault="005D6DD6" w:rsidP="00DC1787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hyperlink r:id="rId18" w:tooltip="Ch2-5.2 Operations - Decision making and branches (15:55) (page 55-63)" w:history="1"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Ch2-5.2 Operations - Decision making and branches </w:t>
              </w:r>
              <w:r w:rsidR="00B75DBE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(15:55)</w:t>
              </w:r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55-63)</w:t>
              </w:r>
            </w:hyperlink>
          </w:p>
        </w:tc>
        <w:tc>
          <w:tcPr>
            <w:tcW w:w="1418" w:type="dxa"/>
          </w:tcPr>
          <w:p w14:paraId="01C68308" w14:textId="41624200" w:rsidR="00B75DBE" w:rsidRDefault="001E2F4E" w:rsidP="00296314">
            <w:pPr>
              <w:widowControl/>
              <w:spacing w:line="293" w:lineRule="atLeast"/>
              <w:jc w:val="both"/>
            </w:pPr>
            <w:r>
              <w:rPr>
                <w:rFonts w:hint="eastAsia"/>
                <w:b/>
              </w:rPr>
              <w:t>H</w:t>
            </w:r>
            <w:r w:rsidR="00B75DBE" w:rsidRPr="00B75DBE">
              <w:rPr>
                <w:rFonts w:hint="eastAsia"/>
                <w:b/>
              </w:rPr>
              <w:t>2</w:t>
            </w:r>
            <w:r w:rsidR="00174413">
              <w:rPr>
                <w:rFonts w:hint="eastAsia"/>
                <w:b/>
              </w:rPr>
              <w:t>:</w:t>
            </w:r>
            <w:r w:rsidR="00B75DBE">
              <w:t>(MIPS)</w:t>
            </w:r>
            <w:r w:rsidR="00B75DBE">
              <w:br/>
            </w:r>
            <w:r w:rsidR="00174413">
              <w:rPr>
                <w:rFonts w:hint="eastAsia"/>
              </w:rPr>
              <w:t>if-then-else</w:t>
            </w:r>
            <w:r w:rsidR="00296314">
              <w:rPr>
                <w:rFonts w:hint="eastAsia"/>
              </w:rPr>
              <w:t>,</w:t>
            </w:r>
            <w:r w:rsidR="00B75DBE">
              <w:br/>
            </w:r>
            <w:r w:rsidR="00174413">
              <w:rPr>
                <w:rFonts w:hint="eastAsia"/>
              </w:rPr>
              <w:t xml:space="preserve">loop </w:t>
            </w:r>
            <w:r w:rsidR="00B75DBE">
              <w:t>inst</w:t>
            </w:r>
            <w:r w:rsidR="00174413">
              <w:rPr>
                <w:rFonts w:hint="eastAsia"/>
              </w:rPr>
              <w:t xml:space="preserve">. </w:t>
            </w:r>
          </w:p>
        </w:tc>
      </w:tr>
      <w:tr w:rsidR="00B75DBE" w14:paraId="1435E4DC" w14:textId="77777777" w:rsidTr="00B64B16">
        <w:trPr>
          <w:trHeight w:val="1802"/>
        </w:trPr>
        <w:tc>
          <w:tcPr>
            <w:tcW w:w="1101" w:type="dxa"/>
          </w:tcPr>
          <w:p w14:paraId="2DA9A3C1" w14:textId="1DCE0BB6" w:rsidR="00174413" w:rsidRDefault="00B75DBE" w:rsidP="003E1853">
            <w:pPr>
              <w:widowControl/>
            </w:pPr>
            <w:r>
              <w:rPr>
                <w:rFonts w:hint="eastAsia"/>
              </w:rPr>
              <w:t xml:space="preserve">Week </w:t>
            </w:r>
            <w:r w:rsidR="00EE2E4F">
              <w:rPr>
                <w:rFonts w:hint="eastAsia"/>
              </w:rPr>
              <w:t>5</w:t>
            </w:r>
          </w:p>
          <w:p w14:paraId="5FFBF35C" w14:textId="7A4BF073" w:rsidR="00B75DBE" w:rsidRDefault="00B75DBE" w:rsidP="003E1853">
            <w:pPr>
              <w:widowControl/>
            </w:pPr>
            <w:r>
              <w:t>(</w:t>
            </w:r>
            <w:r w:rsidR="00EE2E4F">
              <w:rPr>
                <w:rFonts w:hint="eastAsia"/>
              </w:rPr>
              <w:t>9</w:t>
            </w:r>
            <w:r>
              <w:t>/</w:t>
            </w:r>
            <w:r w:rsidR="00EE2E4F">
              <w:rPr>
                <w:rFonts w:hint="eastAsia"/>
              </w:rPr>
              <w:t>30</w:t>
            </w:r>
            <w:r>
              <w:t>)</w:t>
            </w:r>
          </w:p>
          <w:p w14:paraId="5FB3FEDD" w14:textId="77777777" w:rsidR="00174413" w:rsidRDefault="00B75DBE" w:rsidP="008211B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</w:p>
          <w:p w14:paraId="17455A73" w14:textId="274ED07E" w:rsidR="00B75DBE" w:rsidRPr="009F41F7" w:rsidRDefault="000B2D43" w:rsidP="008211B9">
            <w:pPr>
              <w:widowControl/>
              <w:rPr>
                <w:rFonts w:ascii="標楷體" w:eastAsia="標楷體" w:hAnsi="標楷體" w:cs="Times New Roman"/>
              </w:rPr>
            </w:pPr>
            <w:r w:rsidRPr="000B2D43">
              <w:rPr>
                <w:rFonts w:ascii="標楷體" w:eastAsia="標楷體" w:hAnsi="標楷體" w:hint="eastAsia"/>
                <w:szCs w:val="24"/>
              </w:rPr>
              <w:t>林承賢</w:t>
            </w:r>
          </w:p>
        </w:tc>
        <w:tc>
          <w:tcPr>
            <w:tcW w:w="8221" w:type="dxa"/>
          </w:tcPr>
          <w:p w14:paraId="5AABB269" w14:textId="77777777" w:rsidR="00B75DBE" w:rsidRDefault="005D6DD6" w:rsidP="003E1853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19" w:tooltip="Ch2-6.1 Supporting procedures in hardware (1) (16:01) (page 64-74)" w:history="1"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Ch2-6.1 Supporting procedures in hardware (1) </w:t>
              </w:r>
              <w:r w:rsidR="00B75DBE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(16:01)</w:t>
              </w:r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64-74)</w:t>
              </w:r>
            </w:hyperlink>
          </w:p>
          <w:p w14:paraId="07E84EAC" w14:textId="77777777" w:rsidR="00B75DBE" w:rsidRPr="00B93301" w:rsidRDefault="005D6DD6" w:rsidP="003E1853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20" w:tooltip="Ch2-6.2 Supporting procedures in hardware (2) (10:11) (page 75-79)" w:history="1"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Ch2-6.2 Supporting procedures in hardware (2) </w:t>
              </w:r>
              <w:r w:rsidR="00B75DBE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(10:11)</w:t>
              </w:r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75-79)</w:t>
              </w:r>
            </w:hyperlink>
          </w:p>
          <w:p w14:paraId="761EDEDE" w14:textId="77777777" w:rsidR="00B75DBE" w:rsidRPr="00B93301" w:rsidRDefault="005D6DD6" w:rsidP="003E1853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21" w:tooltip="Ch2-7 Communicating with people (4:00) (page 80-83)" w:history="1"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Ch2-7 Communicating with people </w:t>
              </w:r>
              <w:r w:rsidR="00B75DBE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(4:00)</w:t>
              </w:r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80-83)</w:t>
              </w:r>
            </w:hyperlink>
          </w:p>
          <w:p w14:paraId="1958E84E" w14:textId="77777777" w:rsidR="00B75DBE" w:rsidRPr="00B93301" w:rsidRDefault="005D6DD6" w:rsidP="003E1853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22" w:tooltip="Ch2-8 Addressing for 32-bit addresses (15:31) (page 84-94)" w:history="1"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Ch2-8 Addressing for 32-bit addresses </w:t>
              </w:r>
              <w:r w:rsidR="00B75DBE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(15:31)</w:t>
              </w:r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84-94)</w:t>
              </w:r>
            </w:hyperlink>
          </w:p>
          <w:p w14:paraId="6B9849E6" w14:textId="77777777" w:rsidR="00B75DBE" w:rsidRDefault="005D6DD6" w:rsidP="00A90944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23" w:tooltip="Ch2-9 ARM and x86 instruction sets (10:12) (page 95-103)" w:history="1"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Ch2-9 ARM and x86 instruction sets </w:t>
              </w:r>
              <w:r w:rsidR="00B75DBE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(10:12)</w:t>
              </w:r>
              <w:r w:rsidR="00B75DBE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95-103)</w:t>
              </w:r>
            </w:hyperlink>
          </w:p>
          <w:p w14:paraId="02D4C358" w14:textId="32CC885E" w:rsidR="00A934F5" w:rsidRPr="0057329C" w:rsidRDefault="00A934F5" w:rsidP="00A90944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3756B3A0" w14:textId="77777777" w:rsidR="00B75DBE" w:rsidRDefault="00B75DBE" w:rsidP="00EC66A7">
            <w:pPr>
              <w:widowControl/>
              <w:spacing w:line="293" w:lineRule="atLeast"/>
              <w:jc w:val="both"/>
            </w:pPr>
            <w:r w:rsidRPr="00B75DBE">
              <w:rPr>
                <w:b/>
              </w:rPr>
              <w:t>H3</w:t>
            </w:r>
            <w:r w:rsidR="00174413">
              <w:rPr>
                <w:rFonts w:hint="eastAsia"/>
              </w:rPr>
              <w:t>:</w:t>
            </w:r>
            <w:r>
              <w:t>(MIPS</w:t>
            </w:r>
            <w:r w:rsidR="00EC66A7">
              <w:rPr>
                <w:rFonts w:hint="eastAsia"/>
              </w:rPr>
              <w:t>)</w:t>
            </w:r>
            <w:r>
              <w:t xml:space="preserve"> </w:t>
            </w:r>
            <w:r>
              <w:br/>
            </w:r>
            <w:r w:rsidR="00174413">
              <w:rPr>
                <w:rFonts w:hint="eastAsia"/>
              </w:rPr>
              <w:t>p</w:t>
            </w:r>
            <w:r>
              <w:t>rocedure call</w:t>
            </w:r>
            <w:r w:rsidR="001E2F4E">
              <w:rPr>
                <w:rFonts w:hint="eastAsia"/>
              </w:rPr>
              <w:t xml:space="preserve">, </w:t>
            </w:r>
            <w:r w:rsidR="00174413">
              <w:rPr>
                <w:rFonts w:hint="eastAsia"/>
              </w:rPr>
              <w:t>r</w:t>
            </w:r>
            <w:r>
              <w:t>ecursive</w:t>
            </w:r>
            <w:r w:rsidR="00174413">
              <w:rPr>
                <w:rFonts w:hint="eastAsia"/>
              </w:rPr>
              <w:t xml:space="preserve"> call</w:t>
            </w:r>
          </w:p>
        </w:tc>
      </w:tr>
      <w:tr w:rsidR="00E567E1" w14:paraId="105069A7" w14:textId="77777777" w:rsidTr="00E5462D">
        <w:trPr>
          <w:trHeight w:val="1802"/>
        </w:trPr>
        <w:tc>
          <w:tcPr>
            <w:tcW w:w="1101" w:type="dxa"/>
          </w:tcPr>
          <w:p w14:paraId="72998D55" w14:textId="0F4AE0C2" w:rsidR="00E567E1" w:rsidRDefault="00E567E1" w:rsidP="001E2F4E">
            <w:pPr>
              <w:widowControl/>
            </w:pPr>
            <w:r>
              <w:rPr>
                <w:rFonts w:hint="eastAsia"/>
              </w:rPr>
              <w:t>Week</w:t>
            </w:r>
            <w:r>
              <w:t xml:space="preserve"> </w:t>
            </w:r>
            <w:r w:rsidR="00EE2E4F">
              <w:rPr>
                <w:rFonts w:hint="eastAsia"/>
              </w:rPr>
              <w:t>6</w:t>
            </w:r>
            <w:r>
              <w:t xml:space="preserve"> (</w:t>
            </w:r>
            <w:r>
              <w:rPr>
                <w:rFonts w:hint="eastAsia"/>
              </w:rPr>
              <w:t>1</w:t>
            </w:r>
            <w:r w:rsidR="00D44AAC">
              <w:t>0</w:t>
            </w:r>
            <w:r>
              <w:t>/</w:t>
            </w:r>
            <w:r w:rsidR="00EE2E4F">
              <w:rPr>
                <w:rFonts w:hint="eastAsia"/>
              </w:rPr>
              <w:t>7</w:t>
            </w:r>
            <w:r>
              <w:t>)</w:t>
            </w:r>
          </w:p>
          <w:p w14:paraId="07CFE5AD" w14:textId="77777777" w:rsidR="00E567E1" w:rsidRDefault="00E567E1" w:rsidP="001E2F4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</w:p>
          <w:p w14:paraId="4DAAD19F" w14:textId="406C0022" w:rsidR="00E567E1" w:rsidRPr="001E2F4E" w:rsidRDefault="000B2D43" w:rsidP="001E2F4E">
            <w:pPr>
              <w:widowControl/>
            </w:pPr>
            <w:r>
              <w:rPr>
                <w:rFonts w:ascii="標楷體" w:eastAsia="標楷體" w:hAnsi="標楷體" w:hint="eastAsia"/>
                <w:szCs w:val="24"/>
              </w:rPr>
              <w:t>王睿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杰</w:t>
            </w:r>
            <w:proofErr w:type="gramEnd"/>
          </w:p>
        </w:tc>
        <w:tc>
          <w:tcPr>
            <w:tcW w:w="9639" w:type="dxa"/>
            <w:gridSpan w:val="2"/>
          </w:tcPr>
          <w:p w14:paraId="7169824C" w14:textId="77777777" w:rsidR="00E567E1" w:rsidRPr="00437176" w:rsidRDefault="00E567E1" w:rsidP="001E2F4E">
            <w:pPr>
              <w:widowControl/>
              <w:spacing w:line="293" w:lineRule="atLeast"/>
              <w:jc w:val="center"/>
              <w:rPr>
                <w:rFonts w:ascii="Arial" w:eastAsia="新細明體" w:hAnsi="Arial" w:cs="Arial"/>
                <w:b/>
                <w:kern w:val="0"/>
                <w:szCs w:val="24"/>
              </w:rPr>
            </w:pPr>
            <w:r w:rsidRPr="00437176">
              <w:rPr>
                <w:rFonts w:ascii="Arial" w:eastAsia="新細明體" w:hAnsi="Arial" w:cs="Arial" w:hint="eastAsia"/>
                <w:b/>
                <w:kern w:val="0"/>
                <w:szCs w:val="24"/>
              </w:rPr>
              <w:t>Chapter 3: Computer Arithmetic</w:t>
            </w:r>
          </w:p>
          <w:p w14:paraId="77B887A1" w14:textId="77777777" w:rsidR="00E567E1" w:rsidRDefault="005D6DD6" w:rsidP="001E2F4E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24" w:tooltip="Ch3-1 Add, sub, and, or, nor (11:44) (page 1-14)" w:history="1"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Ch3-1 Add, sub, and, or, nor </w:t>
              </w:r>
              <w:r w:rsidR="00E567E1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(11:44)</w:t>
              </w:r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1-14)</w:t>
              </w:r>
            </w:hyperlink>
          </w:p>
          <w:p w14:paraId="7D382C96" w14:textId="77777777" w:rsidR="00E567E1" w:rsidRPr="00B93301" w:rsidRDefault="005D6DD6" w:rsidP="001E2F4E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25" w:tooltip="Ch3-2.1 SOLT, overflow detection, zero detection (13:58) (page 15-26)" w:history="1"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Ch3-2.1 SOLT, overflow detection, zero detection </w:t>
              </w:r>
              <w:r w:rsidR="00E567E1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(13:58)</w:t>
              </w:r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15-26)</w:t>
              </w:r>
            </w:hyperlink>
          </w:p>
          <w:p w14:paraId="6F13757E" w14:textId="77777777" w:rsidR="00E567E1" w:rsidRPr="00B93301" w:rsidRDefault="005D6DD6" w:rsidP="001E2F4E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26" w:tooltip="Ch3-2.2.1 Cascaded carry look ahead adder (12:42) (page 27-35)" w:history="1"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Ch3-2.2.1 Cascaded carry look ahead adder </w:t>
              </w:r>
              <w:r w:rsidR="00E567E1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(12:42) </w:t>
              </w:r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>(page 27-35)</w:t>
              </w:r>
            </w:hyperlink>
          </w:p>
          <w:p w14:paraId="3723E8D9" w14:textId="77777777" w:rsidR="00A934F5" w:rsidRDefault="005D6DD6" w:rsidP="001E2F4E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27" w:tooltip="Ch3-2.2.2 Multiple level carry look ahead adder (7:44) (page 36-43)" w:history="1"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Ch3-2.2.2 Multiple level carry look ahead adder </w:t>
              </w:r>
              <w:r w:rsidR="00E567E1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(7:44)</w:t>
              </w:r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36-43)</w:t>
              </w:r>
            </w:hyperlink>
          </w:p>
          <w:p w14:paraId="5C06EA1E" w14:textId="62B28BC2" w:rsidR="00145AF4" w:rsidRPr="00145AF4" w:rsidRDefault="00145AF4" w:rsidP="001E2F4E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</w:tr>
      <w:tr w:rsidR="00E567E1" w14:paraId="5360D7E5" w14:textId="77777777" w:rsidTr="00BF600F">
        <w:trPr>
          <w:trHeight w:val="1802"/>
        </w:trPr>
        <w:tc>
          <w:tcPr>
            <w:tcW w:w="1101" w:type="dxa"/>
          </w:tcPr>
          <w:p w14:paraId="3E400F26" w14:textId="7EF8DD3F" w:rsidR="000B2D43" w:rsidRDefault="000B2D43" w:rsidP="000B2D43">
            <w:pPr>
              <w:widowControl/>
            </w:pPr>
            <w:r>
              <w:rPr>
                <w:rFonts w:hint="eastAsia"/>
              </w:rPr>
              <w:t>Week</w:t>
            </w:r>
            <w:r>
              <w:t xml:space="preserve"> </w:t>
            </w:r>
            <w:r w:rsidR="00F126CC">
              <w:rPr>
                <w:rFonts w:hint="eastAsia"/>
              </w:rPr>
              <w:t>7</w:t>
            </w:r>
            <w:r>
              <w:t xml:space="preserve"> (</w:t>
            </w:r>
            <w:r>
              <w:rPr>
                <w:rFonts w:hint="eastAsia"/>
              </w:rPr>
              <w:t>1</w:t>
            </w:r>
            <w:r>
              <w:t>0/</w:t>
            </w:r>
            <w:r>
              <w:rPr>
                <w:rFonts w:hint="eastAsia"/>
              </w:rPr>
              <w:t>1</w:t>
            </w:r>
            <w:r>
              <w:t>4)</w:t>
            </w:r>
          </w:p>
          <w:p w14:paraId="3A91EB03" w14:textId="77777777" w:rsidR="000B2D43" w:rsidRDefault="000B2D43" w:rsidP="000B2D4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</w:p>
          <w:p w14:paraId="24BC01A5" w14:textId="23749B3F" w:rsidR="0087666A" w:rsidRDefault="000B2D43" w:rsidP="00EC66A7">
            <w:pPr>
              <w:widowControl/>
            </w:pPr>
            <w:r>
              <w:rPr>
                <w:rFonts w:ascii="標楷體" w:eastAsia="標楷體" w:hAnsi="標楷體" w:cs="Times New Roman" w:hint="eastAsia"/>
              </w:rPr>
              <w:t>唐梧遷</w:t>
            </w:r>
          </w:p>
        </w:tc>
        <w:tc>
          <w:tcPr>
            <w:tcW w:w="9639" w:type="dxa"/>
            <w:gridSpan w:val="2"/>
          </w:tcPr>
          <w:p w14:paraId="755F576E" w14:textId="77777777" w:rsidR="00E567E1" w:rsidRPr="00B93301" w:rsidRDefault="005D6DD6" w:rsidP="005F27BF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28" w:tooltip="Ch3-3.1 Unsigned multiply (18:47) (page 44-54)" w:history="1"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Ch3-3.1 Unsigned multiply </w:t>
              </w:r>
              <w:r w:rsidR="00E567E1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(18:47)</w:t>
              </w:r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44-54)</w:t>
              </w:r>
            </w:hyperlink>
          </w:p>
          <w:p w14:paraId="65AA0C4C" w14:textId="77777777" w:rsidR="00E567E1" w:rsidRDefault="005D6DD6" w:rsidP="005F27BF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29" w:tooltip="Ch3-3.2 Signed multiply (13:41) (page 55-60)" w:history="1"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Ch3-3.2 Signed multiply </w:t>
              </w:r>
              <w:r w:rsidR="00E567E1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(13:41)</w:t>
              </w:r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55-60)</w:t>
              </w:r>
            </w:hyperlink>
          </w:p>
          <w:p w14:paraId="46489ACE" w14:textId="6A67B5D6" w:rsidR="00E567E1" w:rsidRDefault="005D6DD6" w:rsidP="005F27BF">
            <w:pPr>
              <w:widowControl/>
              <w:spacing w:line="293" w:lineRule="atLeast"/>
              <w:jc w:val="both"/>
            </w:pPr>
            <w:hyperlink r:id="rId30" w:tooltip="Ch3-4 Division (21:35) (page 61-72)" w:history="1"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Ch3-4 Division </w:t>
              </w:r>
              <w:r w:rsidR="00E567E1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(21:35)</w:t>
              </w:r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61-72)</w:t>
              </w:r>
            </w:hyperlink>
          </w:p>
          <w:p w14:paraId="5FF48472" w14:textId="1420B83C" w:rsidR="00E567E1" w:rsidRPr="00B93301" w:rsidRDefault="005D6DD6" w:rsidP="005F27BF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31" w:tooltip="Ch3-5.1.1 Floating point representations (1) (15:48) (page 73-85)" w:history="1"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Ch3-5.1.1 Floating point representations (1) </w:t>
              </w:r>
              <w:r w:rsidR="00E567E1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(15:48)</w:t>
              </w:r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73-85)</w:t>
              </w:r>
            </w:hyperlink>
          </w:p>
          <w:p w14:paraId="4289E5CD" w14:textId="77777777" w:rsidR="00E567E1" w:rsidRDefault="005D6DD6" w:rsidP="005F27BF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32" w:tooltip="Ch3-5.1.2 Floating point representations (2) (8:34) (page 86-99)" w:history="1"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Ch3-5.1.2 Floating point representations (2) </w:t>
              </w:r>
              <w:r w:rsidR="00E567E1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(8:34)</w:t>
              </w:r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86-99)</w:t>
              </w:r>
            </w:hyperlink>
          </w:p>
          <w:p w14:paraId="579D6EF6" w14:textId="77777777" w:rsidR="00A934F5" w:rsidRDefault="005D6DD6" w:rsidP="001E2F4E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33" w:tooltip="Ch3-5.2 Floating point addition and multiplication (15:26) (page 100-111)" w:history="1"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Ch3-5.2 Floating point addition and multiplication </w:t>
              </w:r>
              <w:r w:rsidR="00E567E1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(15:26)</w:t>
              </w:r>
              <w:r w:rsidR="00E567E1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100-111)</w:t>
              </w:r>
            </w:hyperlink>
          </w:p>
          <w:p w14:paraId="36256357" w14:textId="5A1E4A13" w:rsidR="00577352" w:rsidRPr="00C51AB2" w:rsidRDefault="00577352" w:rsidP="001E2F4E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</w:tr>
    </w:tbl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8363"/>
        <w:gridCol w:w="1276"/>
      </w:tblGrid>
      <w:tr w:rsidR="00A934F5" w14:paraId="17365DD6" w14:textId="2C49A485" w:rsidTr="006A6DF9">
        <w:trPr>
          <w:tblHeader/>
        </w:trPr>
        <w:tc>
          <w:tcPr>
            <w:tcW w:w="1135" w:type="dxa"/>
          </w:tcPr>
          <w:p w14:paraId="158DE8F0" w14:textId="5150E1A7" w:rsidR="00A934F5" w:rsidRDefault="00A934F5" w:rsidP="00F25885">
            <w:pPr>
              <w:widowControl/>
            </w:pPr>
            <w:r>
              <w:rPr>
                <w:rFonts w:hint="eastAsia"/>
              </w:rPr>
              <w:t xml:space="preserve">Week </w:t>
            </w:r>
            <w:r w:rsidR="00EE2E4F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  <w:p w14:paraId="002DE93A" w14:textId="1452AAB9" w:rsidR="00A934F5" w:rsidRDefault="00A934F5" w:rsidP="00F25885">
            <w:pPr>
              <w:widowControl/>
            </w:pPr>
            <w:r>
              <w:t>(</w:t>
            </w:r>
            <w:r>
              <w:rPr>
                <w:rFonts w:hint="eastAsia"/>
              </w:rPr>
              <w:t>1</w:t>
            </w:r>
            <w:r w:rsidR="00EE2E4F">
              <w:rPr>
                <w:rFonts w:hint="eastAsia"/>
              </w:rPr>
              <w:t>0</w:t>
            </w:r>
            <w:r>
              <w:t>/</w:t>
            </w:r>
            <w:r w:rsidR="00EE2E4F">
              <w:rPr>
                <w:rFonts w:hint="eastAsia"/>
              </w:rPr>
              <w:t>21</w:t>
            </w:r>
            <w:r>
              <w:t>)</w:t>
            </w:r>
          </w:p>
        </w:tc>
        <w:tc>
          <w:tcPr>
            <w:tcW w:w="9639" w:type="dxa"/>
            <w:gridSpan w:val="2"/>
          </w:tcPr>
          <w:p w14:paraId="7E3D7820" w14:textId="2F608676" w:rsidR="00A934F5" w:rsidRPr="00F07A63" w:rsidRDefault="00A934F5" w:rsidP="00F25885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r w:rsidRPr="00F25885">
              <w:rPr>
                <w:rFonts w:ascii="Arial" w:eastAsia="新細明體" w:hAnsi="Arial" w:cs="Arial"/>
                <w:b/>
                <w:kern w:val="0"/>
                <w:szCs w:val="24"/>
              </w:rPr>
              <w:t>Midterm exam</w:t>
            </w:r>
            <w:r w:rsidRPr="00F07A63">
              <w:rPr>
                <w:rFonts w:ascii="Arial" w:eastAsia="新細明體" w:hAnsi="Arial" w:cs="Arial" w:hint="eastAsia"/>
                <w:kern w:val="0"/>
                <w:szCs w:val="24"/>
              </w:rPr>
              <w:t xml:space="preserve">, 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1</w:t>
            </w:r>
            <w:r w:rsidRPr="00F07A63">
              <w:rPr>
                <w:rFonts w:ascii="Arial" w:eastAsia="新細明體" w:hAnsi="Arial" w:cs="Arial" w:hint="eastAsia"/>
                <w:kern w:val="0"/>
                <w:szCs w:val="24"/>
              </w:rPr>
              <w:t>:20</w:t>
            </w:r>
            <w:r w:rsidRPr="00F07A63">
              <w:rPr>
                <w:rFonts w:ascii="Arial" w:eastAsia="新細明體" w:hAnsi="Arial" w:cs="Arial"/>
                <w:kern w:val="0"/>
                <w:szCs w:val="24"/>
              </w:rPr>
              <w:t xml:space="preserve"> –</w:t>
            </w:r>
            <w:r w:rsidRPr="00F07A63">
              <w:rPr>
                <w:rFonts w:ascii="Arial" w:eastAsia="新細明體" w:hAnsi="Arial" w:cs="Arial" w:hint="eastAsia"/>
                <w:kern w:val="0"/>
                <w:szCs w:val="24"/>
              </w:rPr>
              <w:t xml:space="preserve"> 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3</w:t>
            </w:r>
            <w:r w:rsidRPr="00F07A63">
              <w:rPr>
                <w:rFonts w:ascii="Arial" w:eastAsia="新細明體" w:hAnsi="Arial" w:cs="Arial" w:hint="eastAsia"/>
                <w:kern w:val="0"/>
                <w:szCs w:val="24"/>
              </w:rPr>
              <w:t>: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1</w:t>
            </w:r>
            <w:r w:rsidRPr="00F07A63">
              <w:rPr>
                <w:rFonts w:ascii="Arial" w:eastAsia="新細明體" w:hAnsi="Arial" w:cs="Arial" w:hint="eastAsia"/>
                <w:kern w:val="0"/>
                <w:szCs w:val="24"/>
              </w:rPr>
              <w:t>0 P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M</w:t>
            </w:r>
            <w:r w:rsidRPr="00F07A63">
              <w:rPr>
                <w:rFonts w:ascii="Arial" w:eastAsia="新細明體" w:hAnsi="Arial" w:cs="Arial" w:hint="eastAsia"/>
                <w:kern w:val="0"/>
                <w:szCs w:val="24"/>
              </w:rPr>
              <w:t>, Chap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s</w:t>
            </w:r>
            <w:r w:rsidRPr="00F07A63">
              <w:rPr>
                <w:rFonts w:ascii="Arial" w:eastAsia="新細明體" w:hAnsi="Arial" w:cs="Arial" w:hint="eastAsia"/>
                <w:kern w:val="0"/>
                <w:szCs w:val="24"/>
              </w:rPr>
              <w:t xml:space="preserve"> 1-3</w:t>
            </w:r>
          </w:p>
        </w:tc>
      </w:tr>
      <w:tr w:rsidR="00A934F5" w14:paraId="00E38C7E" w14:textId="5426B57A" w:rsidTr="006A6DF9">
        <w:trPr>
          <w:tblHeader/>
        </w:trPr>
        <w:tc>
          <w:tcPr>
            <w:tcW w:w="1135" w:type="dxa"/>
          </w:tcPr>
          <w:p w14:paraId="1BBA981C" w14:textId="302172CA" w:rsidR="00A934F5" w:rsidRDefault="00A934F5" w:rsidP="008211B9">
            <w:pPr>
              <w:widowControl/>
            </w:pPr>
            <w:r>
              <w:lastRenderedPageBreak/>
              <w:br w:type="page"/>
            </w:r>
            <w:r>
              <w:rPr>
                <w:rFonts w:hint="eastAsia"/>
              </w:rPr>
              <w:t xml:space="preserve">Week </w:t>
            </w:r>
            <w:r w:rsidR="00EE2E4F">
              <w:rPr>
                <w:rFonts w:hint="eastAsia"/>
              </w:rPr>
              <w:t>9</w:t>
            </w:r>
            <w:r>
              <w:t xml:space="preserve"> (</w:t>
            </w:r>
            <w:r>
              <w:rPr>
                <w:rFonts w:hint="eastAsia"/>
              </w:rPr>
              <w:t>1</w:t>
            </w:r>
            <w:r w:rsidR="00EE2E4F">
              <w:rPr>
                <w:rFonts w:hint="eastAsia"/>
              </w:rPr>
              <w:t>0</w:t>
            </w:r>
            <w:r>
              <w:t>/</w:t>
            </w:r>
            <w:r w:rsidR="00EE2E4F">
              <w:rPr>
                <w:rFonts w:hint="eastAsia"/>
              </w:rPr>
              <w:t>28</w:t>
            </w:r>
            <w:r>
              <w:t xml:space="preserve">) </w:t>
            </w:r>
          </w:p>
          <w:p w14:paraId="2A209843" w14:textId="77777777" w:rsidR="00A934F5" w:rsidRDefault="00A934F5" w:rsidP="008211B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</w:p>
          <w:p w14:paraId="66642868" w14:textId="60B06BFB" w:rsidR="00A934F5" w:rsidRDefault="000B2D43" w:rsidP="00A934F5">
            <w:pPr>
              <w:widowControl/>
            </w:pPr>
            <w:r w:rsidRPr="000B2D43">
              <w:rPr>
                <w:rFonts w:ascii="標楷體" w:eastAsia="標楷體" w:hAnsi="標楷體" w:hint="eastAsia"/>
                <w:szCs w:val="24"/>
              </w:rPr>
              <w:t>林承賢</w:t>
            </w:r>
          </w:p>
        </w:tc>
        <w:tc>
          <w:tcPr>
            <w:tcW w:w="9639" w:type="dxa"/>
            <w:gridSpan w:val="2"/>
          </w:tcPr>
          <w:p w14:paraId="33466485" w14:textId="77777777" w:rsidR="00A934F5" w:rsidRPr="00AF1614" w:rsidRDefault="00A934F5" w:rsidP="00E567E1">
            <w:pPr>
              <w:widowControl/>
              <w:spacing w:line="293" w:lineRule="atLeast"/>
              <w:rPr>
                <w:rFonts w:ascii="Arial" w:eastAsia="新細明體" w:hAnsi="Arial" w:cs="Arial"/>
                <w:b/>
                <w:kern w:val="0"/>
                <w:szCs w:val="24"/>
              </w:rPr>
            </w:pPr>
            <w:r w:rsidRPr="00AF1614">
              <w:rPr>
                <w:rFonts w:ascii="Arial" w:eastAsia="新細明體" w:hAnsi="Arial" w:cs="Arial" w:hint="eastAsia"/>
                <w:b/>
                <w:kern w:val="0"/>
                <w:szCs w:val="24"/>
              </w:rPr>
              <w:t>Chapter 4: Designing a Single-Cycle Processor</w:t>
            </w:r>
          </w:p>
          <w:p w14:paraId="2E8B17D0" w14:textId="77777777" w:rsidR="00A934F5" w:rsidRPr="00B93301" w:rsidRDefault="005D6DD6" w:rsidP="00E567E1">
            <w:pPr>
              <w:widowControl/>
              <w:spacing w:line="293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34" w:tooltip="Ch4-1 Introduction to designing a processor (15:19) (page 1-12)" w:history="1"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>Ch4-1 Introduction to designing a processor</w:t>
              </w:r>
              <w:r w:rsidR="00A934F5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 (15:19)</w:t>
              </w:r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1-12)</w:t>
              </w:r>
            </w:hyperlink>
          </w:p>
          <w:p w14:paraId="291D43B5" w14:textId="77777777" w:rsidR="00A934F5" w:rsidRDefault="005D6DD6" w:rsidP="00E567E1">
            <w:pPr>
              <w:widowControl/>
              <w:spacing w:line="293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35" w:tooltip="Ch4-2 Analyzing the instruction set (10:08) (page 13-17)" w:history="1"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>Ch4-2 Analyzing the instruction set</w:t>
              </w:r>
              <w:r w:rsidR="00A934F5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 (10:08) </w:t>
              </w:r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>(page 13-17)</w:t>
              </w:r>
            </w:hyperlink>
          </w:p>
          <w:p w14:paraId="62BB329F" w14:textId="77777777" w:rsidR="00A934F5" w:rsidRPr="00B93301" w:rsidRDefault="005D6DD6" w:rsidP="00E567E1">
            <w:pPr>
              <w:widowControl/>
              <w:spacing w:line="293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36" w:tooltip="Ch4-3 Buliding the datapath (14:34) (page 18-28)" w:history="1"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Ch4-3 Buliding the datapath </w:t>
              </w:r>
              <w:r w:rsidR="00A934F5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(14:34)</w:t>
              </w:r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18-28)</w:t>
              </w:r>
            </w:hyperlink>
          </w:p>
          <w:p w14:paraId="4291DC9F" w14:textId="77777777" w:rsidR="00A934F5" w:rsidRDefault="005D6DD6" w:rsidP="00E567E1">
            <w:pPr>
              <w:widowControl/>
              <w:spacing w:line="293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37" w:tooltip="Ch4-4 A single cycle implementation (8:51) (page 29-34)" w:history="1"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Ch4-4 A single cycle implementation </w:t>
              </w:r>
              <w:r w:rsidR="00A934F5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(8:51) </w:t>
              </w:r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>(page 29-34)</w:t>
              </w:r>
            </w:hyperlink>
          </w:p>
          <w:p w14:paraId="0D8FAB00" w14:textId="77777777" w:rsidR="00A934F5" w:rsidRDefault="005D6DD6" w:rsidP="00E567E1">
            <w:pPr>
              <w:widowControl/>
              <w:spacing w:line="293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38" w:tooltip="Ch4-5.1 Control of CPU operations (10:19) (page 35-45)" w:history="1"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Ch4-5.1 Control of CPU operations </w:t>
              </w:r>
              <w:r w:rsidR="00A934F5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(10:19) </w:t>
              </w:r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>(page 35-45)</w:t>
              </w:r>
            </w:hyperlink>
          </w:p>
          <w:p w14:paraId="386474D9" w14:textId="059DB0AE" w:rsidR="0087666A" w:rsidRPr="00AF1614" w:rsidRDefault="0087666A" w:rsidP="00E567E1">
            <w:pPr>
              <w:widowControl/>
              <w:spacing w:line="293" w:lineRule="atLeast"/>
              <w:rPr>
                <w:rFonts w:ascii="Arial" w:eastAsia="新細明體" w:hAnsi="Arial" w:cs="Arial"/>
                <w:b/>
                <w:kern w:val="0"/>
                <w:szCs w:val="24"/>
              </w:rPr>
            </w:pPr>
          </w:p>
        </w:tc>
      </w:tr>
      <w:tr w:rsidR="00A934F5" w14:paraId="38660767" w14:textId="47C392ED" w:rsidTr="006A6DF9">
        <w:trPr>
          <w:tblHeader/>
        </w:trPr>
        <w:tc>
          <w:tcPr>
            <w:tcW w:w="1135" w:type="dxa"/>
          </w:tcPr>
          <w:p w14:paraId="34916137" w14:textId="6D912D71" w:rsidR="00A934F5" w:rsidRDefault="00A934F5" w:rsidP="005E53C0">
            <w:pPr>
              <w:widowControl/>
            </w:pPr>
            <w:r>
              <w:rPr>
                <w:rFonts w:hint="eastAsia"/>
              </w:rPr>
              <w:t xml:space="preserve">Week </w:t>
            </w:r>
            <w:r w:rsidR="00EE2E4F">
              <w:rPr>
                <w:rFonts w:hint="eastAsia"/>
              </w:rPr>
              <w:t>10</w:t>
            </w:r>
            <w:r>
              <w:t xml:space="preserve"> (</w:t>
            </w:r>
            <w:r>
              <w:rPr>
                <w:rFonts w:hint="eastAsia"/>
              </w:rPr>
              <w:t>11</w:t>
            </w:r>
            <w:r>
              <w:t>/</w:t>
            </w:r>
            <w:r w:rsidR="00EE2E4F">
              <w:rPr>
                <w:rFonts w:hint="eastAsia"/>
              </w:rPr>
              <w:t>4</w:t>
            </w:r>
            <w:r>
              <w:t>)</w:t>
            </w:r>
          </w:p>
          <w:p w14:paraId="484B5199" w14:textId="77777777" w:rsidR="00A934F5" w:rsidRDefault="00A934F5" w:rsidP="008211B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</w:p>
          <w:p w14:paraId="0C863F07" w14:textId="66773CD7" w:rsidR="00A934F5" w:rsidRDefault="000B2D43" w:rsidP="008211B9">
            <w:pPr>
              <w:widowControl/>
            </w:pPr>
            <w:r>
              <w:rPr>
                <w:rFonts w:ascii="標楷體" w:eastAsia="標楷體" w:hAnsi="標楷體" w:hint="eastAsia"/>
                <w:szCs w:val="24"/>
              </w:rPr>
              <w:t>王睿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杰</w:t>
            </w:r>
            <w:proofErr w:type="gramEnd"/>
          </w:p>
        </w:tc>
        <w:tc>
          <w:tcPr>
            <w:tcW w:w="9639" w:type="dxa"/>
            <w:gridSpan w:val="2"/>
          </w:tcPr>
          <w:p w14:paraId="1E664CD9" w14:textId="77777777" w:rsidR="00A934F5" w:rsidRPr="00B93301" w:rsidRDefault="005D6DD6" w:rsidP="00A90944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39" w:tooltip="Ch4-5.2 ALU controller (9:26) (page 46-57)" w:history="1"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Ch4-5.2 ALU controller </w:t>
              </w:r>
              <w:r w:rsidR="00A934F5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(9:26)</w:t>
              </w:r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46-57)</w:t>
              </w:r>
            </w:hyperlink>
          </w:p>
          <w:p w14:paraId="559EEE28" w14:textId="77777777" w:rsidR="00A934F5" w:rsidRDefault="005D6DD6" w:rsidP="00F07A63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40" w:tooltip="Ch4-6 Main controller and jump instruction (10:33) (page 58-68)" w:history="1"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Ch4-6 Main controller and jump instruction </w:t>
              </w:r>
              <w:r w:rsidR="00A934F5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(10:33)</w:t>
              </w:r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58-68)</w:t>
              </w:r>
            </w:hyperlink>
          </w:p>
          <w:p w14:paraId="4D235FC1" w14:textId="77777777" w:rsidR="00A934F5" w:rsidRPr="00AF1614" w:rsidRDefault="00A934F5" w:rsidP="00EE576D">
            <w:pPr>
              <w:widowControl/>
              <w:spacing w:line="293" w:lineRule="atLeast"/>
              <w:jc w:val="center"/>
              <w:rPr>
                <w:rFonts w:ascii="Arial" w:eastAsia="新細明體" w:hAnsi="Arial" w:cs="Arial"/>
                <w:b/>
                <w:kern w:val="0"/>
                <w:szCs w:val="24"/>
              </w:rPr>
            </w:pPr>
            <w:r w:rsidRPr="00AF1614">
              <w:rPr>
                <w:rFonts w:ascii="Arial" w:eastAsia="新細明體" w:hAnsi="Arial" w:cs="Arial" w:hint="eastAsia"/>
                <w:b/>
                <w:kern w:val="0"/>
                <w:szCs w:val="24"/>
              </w:rPr>
              <w:t>Chapter 5: Pipelining</w:t>
            </w:r>
          </w:p>
          <w:p w14:paraId="611D462E" w14:textId="77777777" w:rsidR="00A934F5" w:rsidRPr="00B93301" w:rsidRDefault="005D6DD6" w:rsidP="00EE576D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41" w:tooltip="Ch5-1 An overview of pipelining (9:52) (page 1-8)" w:history="1"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Ch5-1 An overview of pipelining </w:t>
              </w:r>
              <w:r w:rsidR="00A934F5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(9:52)</w:t>
              </w:r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1-8)</w:t>
              </w:r>
            </w:hyperlink>
          </w:p>
          <w:p w14:paraId="3B1A2F19" w14:textId="77777777" w:rsidR="00A934F5" w:rsidRPr="00B93301" w:rsidRDefault="005D6DD6" w:rsidP="00EE576D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42" w:tooltip="Ch5-2 A pipelined datapath (15:21) (page 9-33)" w:history="1"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>Ch5-2 A pipelined datapath</w:t>
              </w:r>
              <w:r w:rsidR="00A934F5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 (15:21) </w:t>
              </w:r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>(page 9-33)</w:t>
              </w:r>
            </w:hyperlink>
          </w:p>
          <w:p w14:paraId="7ADB5088" w14:textId="77777777" w:rsidR="00A934F5" w:rsidRDefault="005D6DD6" w:rsidP="00A90944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43" w:tooltip="Ch5-3 Pipelined control (7:31) (page 34-51)" w:history="1"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>Ch5-3 Pipelined control</w:t>
              </w:r>
              <w:r w:rsidR="00A934F5" w:rsidRPr="00B93301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 (7:31)</w:t>
              </w:r>
              <w:r w:rsidR="00A934F5" w:rsidRPr="00B93301">
                <w:rPr>
                  <w:rFonts w:ascii="Arial" w:eastAsia="新細明體" w:hAnsi="Arial" w:cs="Arial"/>
                  <w:kern w:val="0"/>
                  <w:szCs w:val="24"/>
                </w:rPr>
                <w:t xml:space="preserve"> (page 34-51)</w:t>
              </w:r>
            </w:hyperlink>
          </w:p>
          <w:p w14:paraId="361AACDA" w14:textId="1893D83D" w:rsidR="00BA08B7" w:rsidRDefault="00BA08B7" w:rsidP="00A90944">
            <w:pPr>
              <w:widowControl/>
              <w:spacing w:line="293" w:lineRule="atLeast"/>
              <w:jc w:val="both"/>
            </w:pPr>
          </w:p>
        </w:tc>
      </w:tr>
      <w:tr w:rsidR="00A934F5" w14:paraId="0AF7777A" w14:textId="52193D2C" w:rsidTr="006A6DF9">
        <w:trPr>
          <w:tblHeader/>
        </w:trPr>
        <w:tc>
          <w:tcPr>
            <w:tcW w:w="1135" w:type="dxa"/>
          </w:tcPr>
          <w:p w14:paraId="3D36DCF3" w14:textId="1E49E3B5" w:rsidR="00A934F5" w:rsidRDefault="00A934F5" w:rsidP="0038784A">
            <w:pPr>
              <w:widowControl/>
            </w:pPr>
            <w:r>
              <w:rPr>
                <w:rFonts w:hint="eastAsia"/>
              </w:rPr>
              <w:t>Week 1</w:t>
            </w:r>
            <w:r w:rsidR="00EE2E4F">
              <w:rPr>
                <w:rFonts w:hint="eastAsia"/>
              </w:rPr>
              <w:t>1</w:t>
            </w:r>
            <w:r>
              <w:t xml:space="preserve"> (</w:t>
            </w:r>
            <w:r>
              <w:rPr>
                <w:rFonts w:hint="eastAsia"/>
              </w:rPr>
              <w:t>1</w:t>
            </w:r>
            <w:r>
              <w:t>1/</w:t>
            </w:r>
            <w:r w:rsidR="00EE2E4F">
              <w:rPr>
                <w:rFonts w:hint="eastAsia"/>
              </w:rPr>
              <w:t>1</w:t>
            </w:r>
            <w:r w:rsidR="006E73CA">
              <w:rPr>
                <w:rFonts w:hint="eastAsia"/>
              </w:rPr>
              <w:t>1</w:t>
            </w:r>
            <w:r>
              <w:t xml:space="preserve">) </w:t>
            </w:r>
          </w:p>
          <w:p w14:paraId="7CC72AA5" w14:textId="77777777" w:rsidR="00A934F5" w:rsidRDefault="00A934F5" w:rsidP="008211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</w:p>
          <w:p w14:paraId="7FBBEA02" w14:textId="61559D13" w:rsidR="00A934F5" w:rsidRDefault="000B2D43" w:rsidP="009F41F7">
            <w:pPr>
              <w:widowControl/>
            </w:pPr>
            <w:r>
              <w:rPr>
                <w:rFonts w:ascii="標楷體" w:eastAsia="標楷體" w:hAnsi="標楷體" w:cs="Times New Roman" w:hint="eastAsia"/>
              </w:rPr>
              <w:t>唐梧遷</w:t>
            </w:r>
          </w:p>
        </w:tc>
        <w:tc>
          <w:tcPr>
            <w:tcW w:w="9639" w:type="dxa"/>
            <w:gridSpan w:val="2"/>
          </w:tcPr>
          <w:p w14:paraId="12E2C779" w14:textId="77777777" w:rsidR="00A934F5" w:rsidRPr="00C80548" w:rsidRDefault="005D6DD6" w:rsidP="00A90944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44" w:tooltip="Ch5-4 Hazard: types of hazards (8:23) (page 52-58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Ch5-4 Hazard: types of hazards 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(8:23)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52-58)</w:t>
              </w:r>
            </w:hyperlink>
          </w:p>
          <w:p w14:paraId="210B26BB" w14:textId="77777777" w:rsidR="00A934F5" w:rsidRDefault="005D6DD6" w:rsidP="00B93301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45" w:tooltip="Ch5-5-1 Handling data hazard Inserting NOP (4:56) (page 59-62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>Ch5-5-1 Handling data hazard Inserting NOP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 (4:56)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59-62)</w:t>
              </w:r>
            </w:hyperlink>
          </w:p>
          <w:p w14:paraId="3CC0B113" w14:textId="77777777" w:rsidR="00A934F5" w:rsidRDefault="005D6DD6" w:rsidP="00BA4769">
            <w:pPr>
              <w:widowControl/>
              <w:spacing w:line="293" w:lineRule="atLeast"/>
              <w:jc w:val="both"/>
            </w:pPr>
            <w:hyperlink r:id="rId46" w:tooltip="Ch5-5-2 Handling data hazard Forwarding, R Type use (13:48) (page 63-73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Ch5-5-2 Handling data hazard Forwarding, R Type use 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(13:48)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63-73)</w:t>
              </w:r>
            </w:hyperlink>
            <w:r w:rsidR="00A934F5">
              <w:t xml:space="preserve"> </w:t>
            </w:r>
          </w:p>
          <w:p w14:paraId="7ABB61B0" w14:textId="77777777" w:rsidR="00A934F5" w:rsidRDefault="005D6DD6" w:rsidP="00BA4769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47" w:tooltip="Ch5-5-3 Handling data hazard Stall, load use (10:51) (page 74-82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>Ch5-5-3 Handling data hazard Stall, load use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 (10:51)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74-82)</w:t>
              </w:r>
            </w:hyperlink>
          </w:p>
          <w:p w14:paraId="47E72EB3" w14:textId="4AAD7056" w:rsidR="00BA08B7" w:rsidRPr="00BA4769" w:rsidRDefault="00BA08B7" w:rsidP="00BA4769">
            <w:pPr>
              <w:widowControl/>
              <w:spacing w:line="293" w:lineRule="atLeast"/>
              <w:jc w:val="both"/>
            </w:pPr>
          </w:p>
        </w:tc>
      </w:tr>
      <w:tr w:rsidR="00A934F5" w14:paraId="44C411D0" w14:textId="6D4434B0" w:rsidTr="006A6DF9">
        <w:trPr>
          <w:tblHeader/>
        </w:trPr>
        <w:tc>
          <w:tcPr>
            <w:tcW w:w="1135" w:type="dxa"/>
          </w:tcPr>
          <w:p w14:paraId="52AF2CC1" w14:textId="41090CB6" w:rsidR="00A934F5" w:rsidRDefault="00A934F5" w:rsidP="0038784A">
            <w:pPr>
              <w:widowControl/>
            </w:pPr>
            <w:r>
              <w:rPr>
                <w:rFonts w:hint="eastAsia"/>
              </w:rPr>
              <w:t>Week 1</w:t>
            </w:r>
            <w:r w:rsidR="00EE2E4F">
              <w:rPr>
                <w:rFonts w:hint="eastAsia"/>
              </w:rPr>
              <w:t>2</w:t>
            </w:r>
            <w:r>
              <w:t xml:space="preserve"> (</w:t>
            </w:r>
            <w:r>
              <w:rPr>
                <w:rFonts w:hint="eastAsia"/>
              </w:rPr>
              <w:t>1</w:t>
            </w:r>
            <w:r w:rsidR="00EE2E4F">
              <w:rPr>
                <w:rFonts w:hint="eastAsia"/>
              </w:rPr>
              <w:t>1</w:t>
            </w:r>
            <w:r>
              <w:t>/</w:t>
            </w:r>
            <w:r w:rsidR="006E73CA">
              <w:rPr>
                <w:rFonts w:hint="eastAsia"/>
              </w:rPr>
              <w:t>18</w:t>
            </w:r>
            <w:r>
              <w:t>)</w:t>
            </w:r>
          </w:p>
          <w:p w14:paraId="2554D31D" w14:textId="77777777" w:rsidR="00A934F5" w:rsidRDefault="00A934F5" w:rsidP="008211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</w:p>
          <w:p w14:paraId="4233C1B2" w14:textId="0E2BBFC1" w:rsidR="00A934F5" w:rsidRDefault="000B2D43" w:rsidP="009F41F7">
            <w:pPr>
              <w:widowControl/>
            </w:pPr>
            <w:r w:rsidRPr="000B2D43">
              <w:rPr>
                <w:rFonts w:ascii="標楷體" w:eastAsia="標楷體" w:hAnsi="標楷體" w:hint="eastAsia"/>
                <w:szCs w:val="24"/>
              </w:rPr>
              <w:t>林承賢</w:t>
            </w:r>
          </w:p>
        </w:tc>
        <w:tc>
          <w:tcPr>
            <w:tcW w:w="9639" w:type="dxa"/>
            <w:gridSpan w:val="2"/>
          </w:tcPr>
          <w:p w14:paraId="1E8694CC" w14:textId="77777777" w:rsidR="00A934F5" w:rsidRPr="00C80548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48" w:tooltip="Ch5-6 Handling branch hazards (10:23) (page 83-92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Ch5-6 Handling branch hazards 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(10:23)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83-92)</w:t>
              </w:r>
            </w:hyperlink>
          </w:p>
          <w:p w14:paraId="2C070D09" w14:textId="77777777" w:rsidR="00A934F5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49" w:tooltip="Ch5-7 Exceptions (7:17) (page 93-101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Ch5-7 Exceptions 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(7:17)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93-101)</w:t>
              </w:r>
            </w:hyperlink>
          </w:p>
          <w:p w14:paraId="7C041C71" w14:textId="258BCB38" w:rsidR="00A934F5" w:rsidRDefault="005D6DD6" w:rsidP="00C80548">
            <w:pPr>
              <w:widowControl/>
              <w:spacing w:line="293" w:lineRule="atLeast"/>
              <w:jc w:val="both"/>
            </w:pPr>
            <w:hyperlink r:id="rId50" w:tooltip="Ch5-8 Superscalar and dynamic pipelining (19:38) (page 102-119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Ch5-8 Superscalar and dynamic pipelining 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(19:38)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102-119)</w:t>
              </w:r>
            </w:hyperlink>
          </w:p>
        </w:tc>
      </w:tr>
      <w:tr w:rsidR="00A934F5" w:rsidRPr="00D45256" w14:paraId="592CDE37" w14:textId="3D359D01" w:rsidTr="006A6DF9">
        <w:trPr>
          <w:tblHeader/>
        </w:trPr>
        <w:tc>
          <w:tcPr>
            <w:tcW w:w="1135" w:type="dxa"/>
          </w:tcPr>
          <w:p w14:paraId="25246B0F" w14:textId="1E9AB503" w:rsidR="00A934F5" w:rsidRDefault="00A934F5" w:rsidP="0038784A">
            <w:pPr>
              <w:widowControl/>
            </w:pPr>
            <w:r>
              <w:rPr>
                <w:rFonts w:hint="eastAsia"/>
              </w:rPr>
              <w:t>Week</w:t>
            </w:r>
            <w:r>
              <w:t xml:space="preserve"> 1</w:t>
            </w:r>
            <w:r w:rsidR="00EE2E4F">
              <w:rPr>
                <w:rFonts w:hint="eastAsia"/>
              </w:rPr>
              <w:t>3</w:t>
            </w:r>
          </w:p>
          <w:p w14:paraId="30EC2EA8" w14:textId="2DEEEA2A" w:rsidR="00A934F5" w:rsidRDefault="00A934F5" w:rsidP="0038784A">
            <w:pPr>
              <w:widowControl/>
            </w:pPr>
            <w:r>
              <w:t>(</w:t>
            </w:r>
            <w:r>
              <w:rPr>
                <w:rFonts w:hint="eastAsia"/>
              </w:rPr>
              <w:t>1</w:t>
            </w:r>
            <w:r w:rsidR="006E73CA">
              <w:rPr>
                <w:rFonts w:hint="eastAsia"/>
              </w:rPr>
              <w:t>1</w:t>
            </w:r>
            <w:r>
              <w:t>/</w:t>
            </w:r>
            <w:r w:rsidR="006E73CA">
              <w:rPr>
                <w:rFonts w:hint="eastAsia"/>
              </w:rPr>
              <w:t>25</w:t>
            </w:r>
            <w:r>
              <w:t>)</w:t>
            </w:r>
          </w:p>
          <w:p w14:paraId="6FC6B18E" w14:textId="77777777" w:rsidR="00A934F5" w:rsidRDefault="00A934F5" w:rsidP="008211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</w:p>
          <w:p w14:paraId="34967C36" w14:textId="65AF0629" w:rsidR="00A934F5" w:rsidRDefault="000B2D43" w:rsidP="00A934F5">
            <w:pPr>
              <w:widowControl/>
            </w:pPr>
            <w:r>
              <w:rPr>
                <w:rFonts w:ascii="標楷體" w:eastAsia="標楷體" w:hAnsi="標楷體" w:hint="eastAsia"/>
                <w:szCs w:val="24"/>
              </w:rPr>
              <w:t>王睿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杰</w:t>
            </w:r>
            <w:proofErr w:type="gramEnd"/>
          </w:p>
        </w:tc>
        <w:tc>
          <w:tcPr>
            <w:tcW w:w="8363" w:type="dxa"/>
          </w:tcPr>
          <w:p w14:paraId="0C28058D" w14:textId="77777777" w:rsidR="00A934F5" w:rsidRPr="00AF1614" w:rsidRDefault="00A934F5" w:rsidP="00C80548">
            <w:pPr>
              <w:widowControl/>
              <w:spacing w:line="293" w:lineRule="atLeast"/>
              <w:jc w:val="center"/>
              <w:rPr>
                <w:rFonts w:ascii="Arial" w:eastAsia="新細明體" w:hAnsi="Arial" w:cs="Arial"/>
                <w:b/>
                <w:kern w:val="0"/>
                <w:szCs w:val="24"/>
              </w:rPr>
            </w:pPr>
            <w:r w:rsidRPr="00AF1614">
              <w:rPr>
                <w:rFonts w:ascii="Arial" w:eastAsia="新細明體" w:hAnsi="Arial" w:cs="Arial" w:hint="eastAsia"/>
                <w:b/>
                <w:kern w:val="0"/>
                <w:szCs w:val="24"/>
              </w:rPr>
              <w:t>Chapter 6: Memory Hierarchy</w:t>
            </w:r>
          </w:p>
          <w:p w14:paraId="7669B535" w14:textId="77777777" w:rsidR="00A934F5" w:rsidRPr="00C80548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51" w:tooltip="Ch6-1 Memory hierarchy (14:32) (page 1-10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Ch6-1 Memory hierarchy 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(14:32)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1-10)</w:t>
              </w:r>
            </w:hyperlink>
          </w:p>
          <w:p w14:paraId="50599AEE" w14:textId="77777777" w:rsidR="00A934F5" w:rsidRPr="00C80548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52" w:tooltip="Ch6-2-1 Basics of caches - Direct mapped cache (11:46) (page 11-26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Ch6-2-1 Basics of caches - Direct mapped cache 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(11:46)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11-26)</w:t>
              </w:r>
            </w:hyperlink>
          </w:p>
          <w:p w14:paraId="18996CDD" w14:textId="77777777" w:rsidR="00A934F5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53" w:tooltip="Ch6-2-2 Basics of caches - Address sub division (10:33) (page 27-34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Ch6-2-2 Basics of caches - Address sub division 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(10:33) 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>(page 27-34)</w:t>
              </w:r>
            </w:hyperlink>
          </w:p>
          <w:p w14:paraId="6461D421" w14:textId="77777777" w:rsidR="00A934F5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54" w:tooltip="Ch6-2-3 Basics of caches - Cache hit and miss (6:32) (page 35-40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Ch6-2-3 Basics of caches - Cache hit and miss 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(6:32)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35-40)</w:t>
              </w:r>
            </w:hyperlink>
          </w:p>
          <w:p w14:paraId="50F209F0" w14:textId="019FA3F6" w:rsidR="00BA08B7" w:rsidRPr="00A90944" w:rsidRDefault="00BA08B7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70742A1B" w14:textId="77777777" w:rsidR="00A934F5" w:rsidRDefault="00A934F5" w:rsidP="00B75DBE">
            <w:pPr>
              <w:widowControl/>
              <w:spacing w:line="293" w:lineRule="atLeast"/>
              <w:rPr>
                <w:rFonts w:eastAsia="新細明體" w:cs="Arial"/>
                <w:kern w:val="0"/>
                <w:szCs w:val="24"/>
              </w:rPr>
            </w:pPr>
            <w:r w:rsidRPr="00B75DBE">
              <w:rPr>
                <w:rFonts w:eastAsia="新細明體" w:cs="Arial"/>
                <w:b/>
                <w:kern w:val="0"/>
                <w:szCs w:val="24"/>
              </w:rPr>
              <w:t>Project</w:t>
            </w:r>
            <w:r>
              <w:rPr>
                <w:rFonts w:eastAsia="新細明體" w:cs="Arial" w:hint="eastAsia"/>
                <w:b/>
                <w:kern w:val="0"/>
                <w:szCs w:val="24"/>
              </w:rPr>
              <w:t>:</w:t>
            </w:r>
            <w:r w:rsidRPr="00B75DBE">
              <w:rPr>
                <w:rFonts w:eastAsia="新細明體" w:cs="Arial"/>
                <w:b/>
                <w:kern w:val="0"/>
                <w:szCs w:val="24"/>
              </w:rPr>
              <w:br/>
            </w:r>
            <w:r w:rsidRPr="00B75DBE">
              <w:rPr>
                <w:rFonts w:eastAsia="新細明體" w:cs="Arial"/>
                <w:kern w:val="0"/>
                <w:szCs w:val="24"/>
              </w:rPr>
              <w:t>(C/C++)</w:t>
            </w:r>
            <w:r>
              <w:rPr>
                <w:rFonts w:eastAsia="新細明體" w:cs="Arial"/>
                <w:kern w:val="0"/>
                <w:szCs w:val="24"/>
              </w:rPr>
              <w:br/>
              <w:t xml:space="preserve">Cache </w:t>
            </w:r>
          </w:p>
          <w:p w14:paraId="3380398E" w14:textId="77777777" w:rsidR="00A934F5" w:rsidRPr="00B75DBE" w:rsidRDefault="00A934F5" w:rsidP="00B75DBE">
            <w:pPr>
              <w:widowControl/>
              <w:spacing w:line="293" w:lineRule="atLeast"/>
              <w:rPr>
                <w:rFonts w:eastAsia="新細明體" w:cs="Arial"/>
                <w:b/>
                <w:kern w:val="0"/>
                <w:szCs w:val="24"/>
              </w:rPr>
            </w:pPr>
          </w:p>
        </w:tc>
      </w:tr>
      <w:tr w:rsidR="00A934F5" w14:paraId="370DD158" w14:textId="22F46B65" w:rsidTr="006A6DF9">
        <w:trPr>
          <w:tblHeader/>
        </w:trPr>
        <w:tc>
          <w:tcPr>
            <w:tcW w:w="1135" w:type="dxa"/>
          </w:tcPr>
          <w:p w14:paraId="2955D7D2" w14:textId="4DC656BD" w:rsidR="00A934F5" w:rsidRDefault="00A934F5" w:rsidP="0038784A">
            <w:pPr>
              <w:widowControl/>
            </w:pPr>
            <w:r>
              <w:rPr>
                <w:rFonts w:hint="eastAsia"/>
              </w:rPr>
              <w:t>Week 1</w:t>
            </w:r>
            <w:r w:rsidR="00EE2E4F">
              <w:rPr>
                <w:rFonts w:hint="eastAsia"/>
              </w:rPr>
              <w:t>4</w:t>
            </w:r>
            <w:r>
              <w:t xml:space="preserve"> (12/</w:t>
            </w:r>
            <w:r w:rsidR="006E73CA">
              <w:rPr>
                <w:rFonts w:hint="eastAsia"/>
              </w:rPr>
              <w:t>2</w:t>
            </w:r>
            <w:r>
              <w:t xml:space="preserve">) </w:t>
            </w:r>
          </w:p>
          <w:p w14:paraId="5D456615" w14:textId="77777777" w:rsidR="00A934F5" w:rsidRDefault="00A934F5" w:rsidP="008211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</w:p>
          <w:p w14:paraId="4A6A28D1" w14:textId="3E438AA9" w:rsidR="00A934F5" w:rsidRDefault="000B2D43" w:rsidP="009F41F7">
            <w:pPr>
              <w:widowControl/>
            </w:pPr>
            <w:r>
              <w:rPr>
                <w:rFonts w:ascii="標楷體" w:eastAsia="標楷體" w:hAnsi="標楷體" w:cs="Times New Roman" w:hint="eastAsia"/>
              </w:rPr>
              <w:t>唐梧遷</w:t>
            </w:r>
          </w:p>
        </w:tc>
        <w:tc>
          <w:tcPr>
            <w:tcW w:w="9639" w:type="dxa"/>
            <w:gridSpan w:val="2"/>
          </w:tcPr>
          <w:p w14:paraId="65ACB70F" w14:textId="77777777" w:rsidR="00A934F5" w:rsidRPr="00C80548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55" w:tooltip="Ch6-2-4 Basics of caches - Memory support (9:01) (page 42-47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Ch6-2-4 Basics of caches - Memory support 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(9:01) 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>(page 42-47)</w:t>
              </w:r>
            </w:hyperlink>
          </w:p>
          <w:p w14:paraId="2DF7B230" w14:textId="77777777" w:rsidR="00A934F5" w:rsidRPr="00C80548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56" w:tooltip="Ch6-3 Measuring cache performance (6:36) (page 48-53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Ch6-3 Measuring cache performance 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(6:36)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48-53)</w:t>
              </w:r>
            </w:hyperlink>
          </w:p>
          <w:p w14:paraId="127B98F5" w14:textId="77777777" w:rsidR="00A934F5" w:rsidRPr="00C80548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57" w:tooltip="Ch6-4-1 Improveing cache performance - Set associative cache (17:00) (page 54-65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Ch6-4-1 Improveing cache performance - Set associative cache 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(17:00) 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>(page 54-65)</w:t>
              </w:r>
            </w:hyperlink>
          </w:p>
          <w:p w14:paraId="2AA7A75A" w14:textId="77777777" w:rsidR="00A934F5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58" w:tooltip="Ch6-4-2 Improveing cache performance - Multiple level cache (9:19) (page 66-72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>Ch6-4-2 Improveing cache performance - Multiple level cache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 (9:19)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66-72)</w:t>
              </w:r>
            </w:hyperlink>
          </w:p>
          <w:p w14:paraId="4E68CF00" w14:textId="77777777" w:rsidR="00A934F5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59" w:tooltip="Ch6-5-1 Virtual memory - Basic (10:33) (page 73-80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>Ch6-5-1 Virtual memory - Basic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 (10:33)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73-80)</w:t>
              </w:r>
            </w:hyperlink>
          </w:p>
          <w:p w14:paraId="7CCBF1F2" w14:textId="1813E5EF" w:rsidR="00BA08B7" w:rsidRDefault="00BA08B7" w:rsidP="00C80548">
            <w:pPr>
              <w:widowControl/>
              <w:spacing w:line="293" w:lineRule="atLeast"/>
              <w:jc w:val="both"/>
            </w:pPr>
          </w:p>
        </w:tc>
      </w:tr>
      <w:tr w:rsidR="00A934F5" w14:paraId="6AD0A387" w14:textId="50BB3A34" w:rsidTr="006A6DF9">
        <w:trPr>
          <w:tblHeader/>
        </w:trPr>
        <w:tc>
          <w:tcPr>
            <w:tcW w:w="1135" w:type="dxa"/>
          </w:tcPr>
          <w:p w14:paraId="2824DD55" w14:textId="52FAA41A" w:rsidR="00A934F5" w:rsidRDefault="00A934F5" w:rsidP="0038784A">
            <w:pPr>
              <w:widowControl/>
            </w:pPr>
            <w:r>
              <w:rPr>
                <w:rFonts w:hint="eastAsia"/>
              </w:rPr>
              <w:t>Week 1</w:t>
            </w:r>
            <w:r w:rsidR="00EE2E4F">
              <w:rPr>
                <w:rFonts w:hint="eastAsia"/>
              </w:rPr>
              <w:t>5</w:t>
            </w:r>
            <w:r>
              <w:t xml:space="preserve"> (</w:t>
            </w:r>
            <w:r>
              <w:rPr>
                <w:rFonts w:hint="eastAsia"/>
              </w:rPr>
              <w:t>1</w:t>
            </w:r>
            <w:r>
              <w:t>2/</w:t>
            </w:r>
            <w:r w:rsidR="006E73CA">
              <w:rPr>
                <w:rFonts w:hint="eastAsia"/>
              </w:rPr>
              <w:t>9</w:t>
            </w:r>
            <w:r>
              <w:t xml:space="preserve">) </w:t>
            </w:r>
          </w:p>
          <w:p w14:paraId="294BE0D8" w14:textId="77777777" w:rsidR="00A934F5" w:rsidRDefault="00A934F5" w:rsidP="008211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</w:p>
          <w:p w14:paraId="5EFD8593" w14:textId="5204D837" w:rsidR="00A934F5" w:rsidRDefault="000B2D43" w:rsidP="009F41F7">
            <w:pPr>
              <w:widowControl/>
            </w:pPr>
            <w:r w:rsidRPr="000B2D43">
              <w:rPr>
                <w:rFonts w:ascii="標楷體" w:eastAsia="標楷體" w:hAnsi="標楷體" w:hint="eastAsia"/>
                <w:szCs w:val="24"/>
              </w:rPr>
              <w:t>林承賢</w:t>
            </w:r>
          </w:p>
        </w:tc>
        <w:tc>
          <w:tcPr>
            <w:tcW w:w="9639" w:type="dxa"/>
            <w:gridSpan w:val="2"/>
          </w:tcPr>
          <w:p w14:paraId="3EFA40B4" w14:textId="77777777" w:rsidR="00A934F5" w:rsidRPr="00C80548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60" w:tooltip="Ch6-5-2 Virtual memory - Issues in virtual memory (13:44) (page 81-90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>Ch6-5-2 Virtual memory - Issues in virtual memory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 (13:44) 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>(page 81-90)</w:t>
              </w:r>
            </w:hyperlink>
          </w:p>
          <w:p w14:paraId="21910D3D" w14:textId="77777777" w:rsidR="00A934F5" w:rsidRPr="00C80548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61" w:tooltip="Ch6-5-3 Virtual memory - Handling huge page table and TLB (11:20) (page 91-100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Ch6-5-3 Virtual memory - Handling huge page table and TLB 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(11:20) 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>(page 91-100)</w:t>
              </w:r>
            </w:hyperlink>
          </w:p>
          <w:p w14:paraId="54B59A73" w14:textId="77777777" w:rsidR="00A934F5" w:rsidRPr="00C80548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62" w:tooltip="Ch6-5-4 Virtual memory - TLB and cache (9:37) (page 101-105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>Ch6-5-4 Virtual memory - TLB and cache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 xml:space="preserve"> (9:37) 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>(page 101-105)</w:t>
              </w:r>
            </w:hyperlink>
          </w:p>
          <w:p w14:paraId="55F31DF2" w14:textId="6BA6BF15" w:rsidR="00BA08B7" w:rsidRPr="00851A12" w:rsidRDefault="005D6DD6" w:rsidP="00C80548">
            <w:pPr>
              <w:widowControl/>
              <w:spacing w:line="293" w:lineRule="atLeast"/>
              <w:jc w:val="both"/>
              <w:rPr>
                <w:rFonts w:ascii="Arial" w:eastAsia="新細明體" w:hAnsi="Arial" w:cs="Arial"/>
                <w:kern w:val="0"/>
                <w:szCs w:val="24"/>
              </w:rPr>
            </w:pPr>
            <w:hyperlink r:id="rId63" w:tooltip="Ch6-6 A common framwork for memory hierarchy (11:27) (page 106-114)" w:history="1"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Ch6-6 A common framwork for memory hierarchy </w:t>
              </w:r>
              <w:r w:rsidR="00A934F5" w:rsidRPr="00C80548">
                <w:rPr>
                  <w:rFonts w:ascii="Arial" w:eastAsia="新細明體" w:hAnsi="Arial" w:cs="Arial"/>
                  <w:color w:val="FF0000"/>
                  <w:kern w:val="0"/>
                  <w:szCs w:val="24"/>
                </w:rPr>
                <w:t>(11:27)</w:t>
              </w:r>
              <w:r w:rsidR="00A934F5" w:rsidRPr="00C80548">
                <w:rPr>
                  <w:rFonts w:ascii="Arial" w:eastAsia="新細明體" w:hAnsi="Arial" w:cs="Arial"/>
                  <w:kern w:val="0"/>
                  <w:szCs w:val="24"/>
                </w:rPr>
                <w:t xml:space="preserve"> (page 106-114)</w:t>
              </w:r>
            </w:hyperlink>
          </w:p>
        </w:tc>
      </w:tr>
      <w:tr w:rsidR="00A934F5" w14:paraId="76C7A173" w14:textId="0A99A485" w:rsidTr="006A6DF9">
        <w:trPr>
          <w:tblHeader/>
        </w:trPr>
        <w:tc>
          <w:tcPr>
            <w:tcW w:w="1135" w:type="dxa"/>
          </w:tcPr>
          <w:p w14:paraId="69A65649" w14:textId="09051146" w:rsidR="00A934F5" w:rsidRDefault="00A934F5" w:rsidP="008211B9">
            <w:r>
              <w:rPr>
                <w:rFonts w:hint="eastAsia"/>
              </w:rPr>
              <w:t>Week 1</w:t>
            </w:r>
            <w:r w:rsidR="00EE2E4F">
              <w:rPr>
                <w:rFonts w:hint="eastAsia"/>
              </w:rPr>
              <w:t>6</w:t>
            </w:r>
          </w:p>
          <w:p w14:paraId="2D4924E8" w14:textId="0A267230" w:rsidR="00A934F5" w:rsidRDefault="00A934F5" w:rsidP="008211B9">
            <w:r>
              <w:t>(</w:t>
            </w:r>
            <w:r>
              <w:rPr>
                <w:rFonts w:hint="eastAsia"/>
              </w:rPr>
              <w:t>1</w:t>
            </w:r>
            <w:r w:rsidR="006E73CA">
              <w:rPr>
                <w:rFonts w:hint="eastAsia"/>
              </w:rPr>
              <w:t>2</w:t>
            </w:r>
            <w:r>
              <w:t>/</w:t>
            </w:r>
            <w:r w:rsidR="006E73CA">
              <w:rPr>
                <w:rFonts w:hint="eastAsia"/>
              </w:rPr>
              <w:t>16</w:t>
            </w:r>
            <w:r>
              <w:t>)</w:t>
            </w:r>
          </w:p>
        </w:tc>
        <w:tc>
          <w:tcPr>
            <w:tcW w:w="9639" w:type="dxa"/>
            <w:gridSpan w:val="2"/>
          </w:tcPr>
          <w:p w14:paraId="6A19B1D1" w14:textId="450A4102" w:rsidR="00A934F5" w:rsidRPr="00E111F2" w:rsidRDefault="00A934F5" w:rsidP="00EE576D">
            <w:pPr>
              <w:rPr>
                <w:rFonts w:ascii="Arial" w:eastAsia="新細明體" w:hAnsi="Arial" w:cs="Arial"/>
                <w:kern w:val="0"/>
                <w:szCs w:val="24"/>
              </w:rPr>
            </w:pPr>
            <w:r w:rsidRPr="00F25885">
              <w:rPr>
                <w:rFonts w:ascii="Arial" w:eastAsia="新細明體" w:hAnsi="Arial" w:cs="Arial" w:hint="eastAsia"/>
                <w:b/>
                <w:kern w:val="0"/>
                <w:szCs w:val="24"/>
              </w:rPr>
              <w:t xml:space="preserve">Final </w:t>
            </w:r>
            <w:r w:rsidR="0068419D">
              <w:rPr>
                <w:rFonts w:ascii="Arial" w:eastAsia="新細明體" w:hAnsi="Arial" w:cs="Arial"/>
                <w:b/>
                <w:kern w:val="0"/>
                <w:szCs w:val="24"/>
              </w:rPr>
              <w:t>e</w:t>
            </w:r>
            <w:r w:rsidRPr="00F25885">
              <w:rPr>
                <w:rFonts w:ascii="Arial" w:eastAsia="新細明體" w:hAnsi="Arial" w:cs="Arial" w:hint="eastAsia"/>
                <w:b/>
                <w:kern w:val="0"/>
                <w:szCs w:val="24"/>
              </w:rPr>
              <w:t>xam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 xml:space="preserve">, 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1</w:t>
            </w:r>
            <w:r w:rsidRPr="00F07A63">
              <w:rPr>
                <w:rFonts w:ascii="Arial" w:eastAsia="新細明體" w:hAnsi="Arial" w:cs="Arial" w:hint="eastAsia"/>
                <w:kern w:val="0"/>
                <w:szCs w:val="24"/>
              </w:rPr>
              <w:t>:20</w:t>
            </w:r>
            <w:r w:rsidRPr="00F07A63">
              <w:rPr>
                <w:rFonts w:ascii="Arial" w:eastAsia="新細明體" w:hAnsi="Arial" w:cs="Arial"/>
                <w:kern w:val="0"/>
                <w:szCs w:val="24"/>
              </w:rPr>
              <w:t xml:space="preserve"> –</w:t>
            </w:r>
            <w:r w:rsidRPr="00F07A63">
              <w:rPr>
                <w:rFonts w:ascii="Arial" w:eastAsia="新細明體" w:hAnsi="Arial" w:cs="Arial" w:hint="eastAsia"/>
                <w:kern w:val="0"/>
                <w:szCs w:val="24"/>
              </w:rPr>
              <w:t xml:space="preserve"> 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3</w:t>
            </w:r>
            <w:r w:rsidRPr="00F07A63">
              <w:rPr>
                <w:rFonts w:ascii="Arial" w:eastAsia="新細明體" w:hAnsi="Arial" w:cs="Arial" w:hint="eastAsia"/>
                <w:kern w:val="0"/>
                <w:szCs w:val="24"/>
              </w:rPr>
              <w:t>: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1</w:t>
            </w:r>
            <w:r w:rsidRPr="00F07A63">
              <w:rPr>
                <w:rFonts w:ascii="Arial" w:eastAsia="新細明體" w:hAnsi="Arial" w:cs="Arial" w:hint="eastAsia"/>
                <w:kern w:val="0"/>
                <w:szCs w:val="24"/>
              </w:rPr>
              <w:t>0 P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M</w:t>
            </w:r>
            <w:r w:rsidRPr="00F07A63">
              <w:rPr>
                <w:rFonts w:ascii="Arial" w:eastAsia="新細明體" w:hAnsi="Arial" w:cs="Arial" w:hint="eastAsia"/>
                <w:kern w:val="0"/>
                <w:szCs w:val="24"/>
              </w:rPr>
              <w:t>, Chap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s</w:t>
            </w:r>
            <w:r w:rsidRPr="00F07A63">
              <w:rPr>
                <w:rFonts w:ascii="Arial" w:eastAsia="新細明體" w:hAnsi="Arial" w:cs="Arial" w:hint="eastAsia"/>
                <w:kern w:val="0"/>
                <w:szCs w:val="24"/>
              </w:rPr>
              <w:t xml:space="preserve"> 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4</w:t>
            </w:r>
            <w:r w:rsidRPr="00F07A63">
              <w:rPr>
                <w:rFonts w:ascii="Arial" w:eastAsia="新細明體" w:hAnsi="Arial" w:cs="Arial" w:hint="eastAsia"/>
                <w:kern w:val="0"/>
                <w:szCs w:val="24"/>
              </w:rPr>
              <w:t>-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6</w:t>
            </w:r>
          </w:p>
        </w:tc>
      </w:tr>
    </w:tbl>
    <w:p w14:paraId="6389A2A6" w14:textId="77777777" w:rsidR="00ED1C21" w:rsidRPr="00851A12" w:rsidRDefault="00ED1C21" w:rsidP="00851A12"/>
    <w:sectPr w:rsidR="00ED1C21" w:rsidRPr="00851A12" w:rsidSect="00A203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FB794" w14:textId="77777777" w:rsidR="005D6DD6" w:rsidRDefault="005D6DD6" w:rsidP="00AA32A3">
      <w:r>
        <w:separator/>
      </w:r>
    </w:p>
  </w:endnote>
  <w:endnote w:type="continuationSeparator" w:id="0">
    <w:p w14:paraId="2C4A9A03" w14:textId="77777777" w:rsidR="005D6DD6" w:rsidRDefault="005D6DD6" w:rsidP="00AA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B2AD1" w14:textId="77777777" w:rsidR="005D6DD6" w:rsidRDefault="005D6DD6" w:rsidP="00AA32A3">
      <w:r>
        <w:separator/>
      </w:r>
    </w:p>
  </w:footnote>
  <w:footnote w:type="continuationSeparator" w:id="0">
    <w:p w14:paraId="313BA6B3" w14:textId="77777777" w:rsidR="005D6DD6" w:rsidRDefault="005D6DD6" w:rsidP="00AA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393"/>
    <w:rsid w:val="00017E96"/>
    <w:rsid w:val="000207DC"/>
    <w:rsid w:val="000572C0"/>
    <w:rsid w:val="00060430"/>
    <w:rsid w:val="000B2C3D"/>
    <w:rsid w:val="000B2D43"/>
    <w:rsid w:val="001158EB"/>
    <w:rsid w:val="00145AF4"/>
    <w:rsid w:val="00147B19"/>
    <w:rsid w:val="00174413"/>
    <w:rsid w:val="001E2F4E"/>
    <w:rsid w:val="001E49BF"/>
    <w:rsid w:val="00205A71"/>
    <w:rsid w:val="00244D72"/>
    <w:rsid w:val="00296314"/>
    <w:rsid w:val="002C6975"/>
    <w:rsid w:val="002E7777"/>
    <w:rsid w:val="00302DEE"/>
    <w:rsid w:val="00336D08"/>
    <w:rsid w:val="0038784A"/>
    <w:rsid w:val="00397B18"/>
    <w:rsid w:val="003D32E6"/>
    <w:rsid w:val="003E1853"/>
    <w:rsid w:val="003F4822"/>
    <w:rsid w:val="003F4D81"/>
    <w:rsid w:val="004004B3"/>
    <w:rsid w:val="00411F26"/>
    <w:rsid w:val="004331C9"/>
    <w:rsid w:val="00437176"/>
    <w:rsid w:val="004D20BB"/>
    <w:rsid w:val="004D3AC7"/>
    <w:rsid w:val="00560D08"/>
    <w:rsid w:val="0057329C"/>
    <w:rsid w:val="00577352"/>
    <w:rsid w:val="0058243E"/>
    <w:rsid w:val="00584F88"/>
    <w:rsid w:val="005D5CD8"/>
    <w:rsid w:val="005D6DD6"/>
    <w:rsid w:val="005E53C0"/>
    <w:rsid w:val="0068419D"/>
    <w:rsid w:val="006A6DF9"/>
    <w:rsid w:val="006D4A5D"/>
    <w:rsid w:val="006E73CA"/>
    <w:rsid w:val="0070527A"/>
    <w:rsid w:val="007247B4"/>
    <w:rsid w:val="007425B5"/>
    <w:rsid w:val="00745360"/>
    <w:rsid w:val="00774293"/>
    <w:rsid w:val="007818CA"/>
    <w:rsid w:val="007F1098"/>
    <w:rsid w:val="008211B9"/>
    <w:rsid w:val="00835C3A"/>
    <w:rsid w:val="00851A12"/>
    <w:rsid w:val="0087666A"/>
    <w:rsid w:val="00880718"/>
    <w:rsid w:val="008F7367"/>
    <w:rsid w:val="00907A43"/>
    <w:rsid w:val="009426CF"/>
    <w:rsid w:val="0096122B"/>
    <w:rsid w:val="009E7FD7"/>
    <w:rsid w:val="009F41F7"/>
    <w:rsid w:val="00A016AE"/>
    <w:rsid w:val="00A17E2E"/>
    <w:rsid w:val="00A20393"/>
    <w:rsid w:val="00A73FD8"/>
    <w:rsid w:val="00A74C47"/>
    <w:rsid w:val="00A90944"/>
    <w:rsid w:val="00A934F5"/>
    <w:rsid w:val="00A974BF"/>
    <w:rsid w:val="00AA32A3"/>
    <w:rsid w:val="00AA4C5E"/>
    <w:rsid w:val="00AF1614"/>
    <w:rsid w:val="00B574CD"/>
    <w:rsid w:val="00B64B16"/>
    <w:rsid w:val="00B75DBE"/>
    <w:rsid w:val="00B84DA4"/>
    <w:rsid w:val="00B86E8E"/>
    <w:rsid w:val="00B93301"/>
    <w:rsid w:val="00BA08B7"/>
    <w:rsid w:val="00BA4199"/>
    <w:rsid w:val="00BA4769"/>
    <w:rsid w:val="00BD6F6F"/>
    <w:rsid w:val="00C51AB2"/>
    <w:rsid w:val="00C71E9F"/>
    <w:rsid w:val="00C80548"/>
    <w:rsid w:val="00C90F23"/>
    <w:rsid w:val="00C96637"/>
    <w:rsid w:val="00CE5E80"/>
    <w:rsid w:val="00CF0F50"/>
    <w:rsid w:val="00CF1BAA"/>
    <w:rsid w:val="00CF706E"/>
    <w:rsid w:val="00D44AAC"/>
    <w:rsid w:val="00D45256"/>
    <w:rsid w:val="00D86747"/>
    <w:rsid w:val="00DC1787"/>
    <w:rsid w:val="00DE0594"/>
    <w:rsid w:val="00E111F2"/>
    <w:rsid w:val="00E444C1"/>
    <w:rsid w:val="00E567E1"/>
    <w:rsid w:val="00E6469B"/>
    <w:rsid w:val="00EC66A7"/>
    <w:rsid w:val="00ED1C21"/>
    <w:rsid w:val="00EE2E4F"/>
    <w:rsid w:val="00EE576D"/>
    <w:rsid w:val="00F07A63"/>
    <w:rsid w:val="00F126CC"/>
    <w:rsid w:val="00F25885"/>
    <w:rsid w:val="00F57D3A"/>
    <w:rsid w:val="00F84553"/>
    <w:rsid w:val="00F918D3"/>
    <w:rsid w:val="00FA3451"/>
    <w:rsid w:val="00FA51E9"/>
    <w:rsid w:val="00FA5BE5"/>
    <w:rsid w:val="00FF1052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8015E"/>
  <w15:docId w15:val="{727BDACD-5BF6-4B11-914E-EB58368E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D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3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3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3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oc.nthu.edu.tw/sharecourse/course/content/chapter/26?chid=357&amp;vid=2687" TargetMode="External"/><Relationship Id="rId21" Type="http://schemas.openxmlformats.org/officeDocument/2006/relationships/hyperlink" Target="http://mooc.nthu.edu.tw/sharecourse/course/content/chapter/26?chid=356&amp;vid=2682" TargetMode="External"/><Relationship Id="rId34" Type="http://schemas.openxmlformats.org/officeDocument/2006/relationships/hyperlink" Target="http://mooc.nthu.edu.tw/sharecourse/course/content/chapter/26?chid=358&amp;vid=2695" TargetMode="External"/><Relationship Id="rId42" Type="http://schemas.openxmlformats.org/officeDocument/2006/relationships/hyperlink" Target="http://mooc.nthu.edu.tw/sharecourse/course/content/chapter/26?chid=359&amp;vid=2703" TargetMode="External"/><Relationship Id="rId47" Type="http://schemas.openxmlformats.org/officeDocument/2006/relationships/hyperlink" Target="http://mooc.nthu.edu.tw/sharecourse/course/content/chapter/26?chid=359&amp;vid=2708" TargetMode="External"/><Relationship Id="rId50" Type="http://schemas.openxmlformats.org/officeDocument/2006/relationships/hyperlink" Target="http://mooc.nthu.edu.tw/sharecourse/course/content/chapter/26?chid=359&amp;vid=2711" TargetMode="External"/><Relationship Id="rId55" Type="http://schemas.openxmlformats.org/officeDocument/2006/relationships/hyperlink" Target="http://mooc.nthu.edu.tw/sharecourse/course/content/chapter/26?chid=360&amp;vid=2716" TargetMode="External"/><Relationship Id="rId63" Type="http://schemas.openxmlformats.org/officeDocument/2006/relationships/hyperlink" Target="http://mooc.nthu.edu.tw/sharecourse/course/content/chapter/26?chid=360&amp;vid=2724" TargetMode="External"/><Relationship Id="rId7" Type="http://schemas.openxmlformats.org/officeDocument/2006/relationships/hyperlink" Target="http://mooc.nthu.edu.tw/sharecourse/course/content/chapter/26?chid=355&amp;vid=2668" TargetMode="External"/><Relationship Id="rId2" Type="http://schemas.openxmlformats.org/officeDocument/2006/relationships/styles" Target="styles.xml"/><Relationship Id="rId16" Type="http://schemas.openxmlformats.org/officeDocument/2006/relationships/hyperlink" Target="http://mooc.nthu.edu.tw/sharecourse/course/content/chapter/26?chid=356&amp;vid=2677" TargetMode="External"/><Relationship Id="rId29" Type="http://schemas.openxmlformats.org/officeDocument/2006/relationships/hyperlink" Target="http://mooc.nthu.edu.tw/sharecourse/course/content/chapter/26?chid=357&amp;vid=2690" TargetMode="External"/><Relationship Id="rId11" Type="http://schemas.openxmlformats.org/officeDocument/2006/relationships/hyperlink" Target="http://mooc.nthu.edu.tw/sharecourse/course/content/chapter/26?chid=356&amp;vid=2672" TargetMode="External"/><Relationship Id="rId24" Type="http://schemas.openxmlformats.org/officeDocument/2006/relationships/hyperlink" Target="http://mooc.nthu.edu.tw/sharecourse/course/content/chapter/26?chid=357&amp;vid=2685" TargetMode="External"/><Relationship Id="rId32" Type="http://schemas.openxmlformats.org/officeDocument/2006/relationships/hyperlink" Target="http://mooc.nthu.edu.tw/sharecourse/course/content/chapter/26?chid=357&amp;vid=2693" TargetMode="External"/><Relationship Id="rId37" Type="http://schemas.openxmlformats.org/officeDocument/2006/relationships/hyperlink" Target="http://mooc.nthu.edu.tw/sharecourse/course/content/chapter/26?chid=358&amp;vid=2698" TargetMode="External"/><Relationship Id="rId40" Type="http://schemas.openxmlformats.org/officeDocument/2006/relationships/hyperlink" Target="http://mooc.nthu.edu.tw/sharecourse/course/content/chapter/26?chid=358&amp;vid=2701" TargetMode="External"/><Relationship Id="rId45" Type="http://schemas.openxmlformats.org/officeDocument/2006/relationships/hyperlink" Target="http://mooc.nthu.edu.tw/sharecourse/course/content/chapter/26?chid=359&amp;vid=2706" TargetMode="External"/><Relationship Id="rId53" Type="http://schemas.openxmlformats.org/officeDocument/2006/relationships/hyperlink" Target="http://mooc.nthu.edu.tw/sharecourse/course/content/chapter/26?chid=360&amp;vid=2714" TargetMode="External"/><Relationship Id="rId58" Type="http://schemas.openxmlformats.org/officeDocument/2006/relationships/hyperlink" Target="http://mooc.nthu.edu.tw/sharecourse/course/content/chapter/26?chid=360&amp;vid=2719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mooc.nthu.edu.tw/sharecourse/course/content/chapter/26?chid=360&amp;vid=2722" TargetMode="External"/><Relationship Id="rId19" Type="http://schemas.openxmlformats.org/officeDocument/2006/relationships/hyperlink" Target="http://mooc.nthu.edu.tw/sharecourse/course/content/chapter/26?chid=356&amp;vid=2680" TargetMode="External"/><Relationship Id="rId14" Type="http://schemas.openxmlformats.org/officeDocument/2006/relationships/hyperlink" Target="http://mooc.nthu.edu.tw/sharecourse/course/content/chapter/26?chid=356&amp;vid=2675" TargetMode="External"/><Relationship Id="rId22" Type="http://schemas.openxmlformats.org/officeDocument/2006/relationships/hyperlink" Target="http://mooc.nthu.edu.tw/sharecourse/course/content/chapter/26?chid=356&amp;vid=2683" TargetMode="External"/><Relationship Id="rId27" Type="http://schemas.openxmlformats.org/officeDocument/2006/relationships/hyperlink" Target="http://mooc.nthu.edu.tw/sharecourse/course/content/chapter/26?chid=357&amp;vid=2688" TargetMode="External"/><Relationship Id="rId30" Type="http://schemas.openxmlformats.org/officeDocument/2006/relationships/hyperlink" Target="http://mooc.nthu.edu.tw/sharecourse/course/content/chapter/26?chid=357&amp;vid=2691" TargetMode="External"/><Relationship Id="rId35" Type="http://schemas.openxmlformats.org/officeDocument/2006/relationships/hyperlink" Target="http://mooc.nthu.edu.tw/sharecourse/course/content/chapter/26?chid=358&amp;vid=2696" TargetMode="External"/><Relationship Id="rId43" Type="http://schemas.openxmlformats.org/officeDocument/2006/relationships/hyperlink" Target="http://mooc.nthu.edu.tw/sharecourse/course/content/chapter/26?chid=359&amp;vid=2704" TargetMode="External"/><Relationship Id="rId48" Type="http://schemas.openxmlformats.org/officeDocument/2006/relationships/hyperlink" Target="http://mooc.nthu.edu.tw/sharecourse/course/content/chapter/26?chid=359&amp;vid=2709" TargetMode="External"/><Relationship Id="rId56" Type="http://schemas.openxmlformats.org/officeDocument/2006/relationships/hyperlink" Target="http://mooc.nthu.edu.tw/sharecourse/course/content/chapter/26?chid=360&amp;vid=2717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mooc.nthu.edu.tw/sharecourse/course/content/chapter/26?chid=355&amp;vid=2669" TargetMode="External"/><Relationship Id="rId51" Type="http://schemas.openxmlformats.org/officeDocument/2006/relationships/hyperlink" Target="http://mooc.nthu.edu.tw/sharecourse/course/content/chapter/26?chid=360&amp;vid=27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oc.nthu.edu.tw/sharecourse/course/content/chapter/26?chid=356&amp;vid=2673" TargetMode="External"/><Relationship Id="rId17" Type="http://schemas.openxmlformats.org/officeDocument/2006/relationships/hyperlink" Target="http://mooc.nthu.edu.tw/sharecourse/course/content/chapter/26?chid=356&amp;vid=2678" TargetMode="External"/><Relationship Id="rId25" Type="http://schemas.openxmlformats.org/officeDocument/2006/relationships/hyperlink" Target="http://mooc.nthu.edu.tw/sharecourse/course/content/chapter/26?chid=357&amp;vid=2686" TargetMode="External"/><Relationship Id="rId33" Type="http://schemas.openxmlformats.org/officeDocument/2006/relationships/hyperlink" Target="http://mooc.nthu.edu.tw/sharecourse/course/content/chapter/26?chid=357&amp;vid=2694" TargetMode="External"/><Relationship Id="rId38" Type="http://schemas.openxmlformats.org/officeDocument/2006/relationships/hyperlink" Target="http://mooc.nthu.edu.tw/sharecourse/course/content/chapter/26?chid=358&amp;vid=2699" TargetMode="External"/><Relationship Id="rId46" Type="http://schemas.openxmlformats.org/officeDocument/2006/relationships/hyperlink" Target="http://mooc.nthu.edu.tw/sharecourse/course/content/chapter/26?chid=359&amp;vid=2707" TargetMode="External"/><Relationship Id="rId59" Type="http://schemas.openxmlformats.org/officeDocument/2006/relationships/hyperlink" Target="http://mooc.nthu.edu.tw/sharecourse/course/content/chapter/26?chid=360&amp;vid=2720" TargetMode="External"/><Relationship Id="rId20" Type="http://schemas.openxmlformats.org/officeDocument/2006/relationships/hyperlink" Target="http://mooc.nthu.edu.tw/sharecourse/course/content/chapter/26?chid=356&amp;vid=2681" TargetMode="External"/><Relationship Id="rId41" Type="http://schemas.openxmlformats.org/officeDocument/2006/relationships/hyperlink" Target="http://mooc.nthu.edu.tw/sharecourse/course/content/chapter/26?chid=359&amp;vid=2702" TargetMode="External"/><Relationship Id="rId54" Type="http://schemas.openxmlformats.org/officeDocument/2006/relationships/hyperlink" Target="http://mooc.nthu.edu.tw/sharecourse/course/content/chapter/26?chid=360&amp;vid=2715" TargetMode="External"/><Relationship Id="rId62" Type="http://schemas.openxmlformats.org/officeDocument/2006/relationships/hyperlink" Target="http://mooc.nthu.edu.tw/sharecourse/course/content/chapter/26?chid=360&amp;vid=272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mooc.nthu.edu.tw/sharecourse/course/content/chapter/26?chid=356&amp;vid=2676" TargetMode="External"/><Relationship Id="rId23" Type="http://schemas.openxmlformats.org/officeDocument/2006/relationships/hyperlink" Target="http://mooc.nthu.edu.tw/sharecourse/course/content/chapter/26?chid=356&amp;vid=2684" TargetMode="External"/><Relationship Id="rId28" Type="http://schemas.openxmlformats.org/officeDocument/2006/relationships/hyperlink" Target="http://mooc.nthu.edu.tw/sharecourse/course/content/chapter/26?chid=357&amp;vid=2689" TargetMode="External"/><Relationship Id="rId36" Type="http://schemas.openxmlformats.org/officeDocument/2006/relationships/hyperlink" Target="http://mooc.nthu.edu.tw/sharecourse/course/content/chapter/26?chid=358&amp;vid=2697" TargetMode="External"/><Relationship Id="rId49" Type="http://schemas.openxmlformats.org/officeDocument/2006/relationships/hyperlink" Target="http://mooc.nthu.edu.tw/sharecourse/course/content/chapter/26?chid=359&amp;vid=2710" TargetMode="External"/><Relationship Id="rId57" Type="http://schemas.openxmlformats.org/officeDocument/2006/relationships/hyperlink" Target="http://mooc.nthu.edu.tw/sharecourse/course/content/chapter/26?chid=360&amp;vid=2718" TargetMode="External"/><Relationship Id="rId10" Type="http://schemas.openxmlformats.org/officeDocument/2006/relationships/hyperlink" Target="http://mooc.nthu.edu.tw/sharecourse/course/content/chapter/26?chid=355&amp;vid=2671" TargetMode="External"/><Relationship Id="rId31" Type="http://schemas.openxmlformats.org/officeDocument/2006/relationships/hyperlink" Target="http://mooc.nthu.edu.tw/sharecourse/course/content/chapter/26?chid=357&amp;vid=2692" TargetMode="External"/><Relationship Id="rId44" Type="http://schemas.openxmlformats.org/officeDocument/2006/relationships/hyperlink" Target="http://mooc.nthu.edu.tw/sharecourse/course/content/chapter/26?chid=359&amp;vid=2705" TargetMode="External"/><Relationship Id="rId52" Type="http://schemas.openxmlformats.org/officeDocument/2006/relationships/hyperlink" Target="http://mooc.nthu.edu.tw/sharecourse/course/content/chapter/26?chid=360&amp;vid=2713" TargetMode="External"/><Relationship Id="rId60" Type="http://schemas.openxmlformats.org/officeDocument/2006/relationships/hyperlink" Target="http://mooc.nthu.edu.tw/sharecourse/course/content/chapter/26?chid=360&amp;vid=272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oc.nthu.edu.tw/sharecourse/course/content/chapter/26?chid=355&amp;vid=2670" TargetMode="External"/><Relationship Id="rId13" Type="http://schemas.openxmlformats.org/officeDocument/2006/relationships/hyperlink" Target="http://mooc.nthu.edu.tw/sharecourse/course/content/chapter/26?chid=356&amp;vid=2674" TargetMode="External"/><Relationship Id="rId18" Type="http://schemas.openxmlformats.org/officeDocument/2006/relationships/hyperlink" Target="http://mooc.nthu.edu.tw/sharecourse/course/content/chapter/26?chid=356&amp;vid=2679" TargetMode="External"/><Relationship Id="rId39" Type="http://schemas.openxmlformats.org/officeDocument/2006/relationships/hyperlink" Target="http://mooc.nthu.edu.tw/sharecourse/course/content/chapter/26?chid=358&amp;vid=27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3C30B-7578-494E-A37C-DFF48B99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2019</Words>
  <Characters>11510</Characters>
  <Application>Microsoft Office Word</Application>
  <DocSecurity>0</DocSecurity>
  <Lines>95</Lines>
  <Paragraphs>27</Paragraphs>
  <ScaleCrop>false</ScaleCrop>
  <Company>Toshiba</Company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可愛的海豹他是隻</dc:creator>
  <cp:lastModifiedBy>林承賢</cp:lastModifiedBy>
  <cp:revision>27</cp:revision>
  <cp:lastPrinted>2022-08-31T06:55:00Z</cp:lastPrinted>
  <dcterms:created xsi:type="dcterms:W3CDTF">2018-09-04T02:31:00Z</dcterms:created>
  <dcterms:modified xsi:type="dcterms:W3CDTF">2024-08-15T01:53:00Z</dcterms:modified>
</cp:coreProperties>
</file>